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0143" w14:textId="318BE94F" w:rsidR="00FD0AA2" w:rsidRPr="00A00AFC" w:rsidRDefault="00D65322" w:rsidP="00A00AFC">
      <w:pPr>
        <w:rPr>
          <w:rFonts w:ascii="Arial" w:hAnsi="Arial" w:cs="Arial"/>
          <w:b/>
          <w:sz w:val="24"/>
          <w:lang w:val="bg-BG"/>
        </w:rPr>
      </w:pPr>
      <w:r w:rsidRPr="00D65322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8089CE7" wp14:editId="5C4A3A3A">
            <wp:simplePos x="0" y="0"/>
            <wp:positionH relativeFrom="column">
              <wp:posOffset>0</wp:posOffset>
            </wp:positionH>
            <wp:positionV relativeFrom="paragraph">
              <wp:posOffset>252095</wp:posOffset>
            </wp:positionV>
            <wp:extent cx="2605405" cy="217805"/>
            <wp:effectExtent l="0" t="0" r="4445" b="0"/>
            <wp:wrapSquare wrapText="bothSides"/>
            <wp:docPr id="2" name="Picture 2" descr="Y:\Publicis_Consultants\01_Agency_documentation\Internal PR_PMG\2018\17_Saatchi &amp; Saatchi new MD\Saatch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ublicis_Consultants\01_Agency_documentation\Internal PR_PMG\2018\17_Saatchi &amp; Saatchi new MD\Saatchi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56" b="45749"/>
                    <a:stretch/>
                  </pic:blipFill>
                  <pic:spPr bwMode="auto">
                    <a:xfrm>
                      <a:off x="0" y="0"/>
                      <a:ext cx="26054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40BB8">
        <w:rPr>
          <w:rFonts w:ascii="Arial" w:hAnsi="Arial" w:cs="Arial"/>
          <w:b/>
          <w:sz w:val="24"/>
          <w:lang w:val="bg-BG"/>
        </w:rPr>
        <w:br w:type="textWrapping" w:clear="all"/>
      </w:r>
    </w:p>
    <w:p w14:paraId="257A47EB" w14:textId="77777777" w:rsidR="00F40BB8" w:rsidRDefault="00F40BB8" w:rsidP="00AF525C">
      <w:pPr>
        <w:jc w:val="center"/>
        <w:rPr>
          <w:rFonts w:ascii="Arial" w:hAnsi="Arial" w:cs="Arial"/>
          <w:b/>
          <w:sz w:val="24"/>
          <w:lang w:val="bg-BG"/>
        </w:rPr>
      </w:pPr>
    </w:p>
    <w:p w14:paraId="2E33A156" w14:textId="77777777" w:rsidR="00F40BB8" w:rsidRDefault="00F40BB8" w:rsidP="00AF525C">
      <w:pPr>
        <w:jc w:val="center"/>
        <w:rPr>
          <w:rFonts w:ascii="Arial" w:hAnsi="Arial" w:cs="Arial"/>
          <w:b/>
          <w:sz w:val="24"/>
          <w:lang w:val="bg-BG"/>
        </w:rPr>
      </w:pPr>
    </w:p>
    <w:p w14:paraId="0AF4080F" w14:textId="26A8A0F5" w:rsidR="00613F2D" w:rsidRDefault="005704A1" w:rsidP="00AF525C">
      <w:pPr>
        <w:jc w:val="center"/>
        <w:rPr>
          <w:rFonts w:ascii="Arial" w:hAnsi="Arial" w:cs="Arial"/>
          <w:b/>
          <w:sz w:val="24"/>
          <w:lang w:val="bg-BG"/>
        </w:rPr>
      </w:pPr>
      <w:r w:rsidRPr="005161DD">
        <w:rPr>
          <w:rFonts w:ascii="Arial" w:hAnsi="Arial" w:cs="Arial"/>
          <w:b/>
          <w:sz w:val="24"/>
          <w:lang w:val="bg-BG"/>
        </w:rPr>
        <w:t>Saatchi &amp; Saatchi</w:t>
      </w:r>
      <w:r w:rsidR="00915184" w:rsidRPr="00492BDF">
        <w:rPr>
          <w:rFonts w:ascii="Arial" w:hAnsi="Arial" w:cs="Arial"/>
          <w:b/>
          <w:sz w:val="24"/>
          <w:lang w:val="bg-BG"/>
        </w:rPr>
        <w:t xml:space="preserve"> </w:t>
      </w:r>
      <w:r w:rsidR="007A45E6">
        <w:rPr>
          <w:rFonts w:ascii="Arial" w:hAnsi="Arial" w:cs="Arial"/>
          <w:b/>
          <w:sz w:val="24"/>
        </w:rPr>
        <w:t>Sofia</w:t>
      </w:r>
      <w:r w:rsidR="00DD2D5F">
        <w:rPr>
          <w:rFonts w:ascii="Arial" w:hAnsi="Arial" w:cs="Arial"/>
          <w:b/>
          <w:sz w:val="24"/>
          <w:lang w:val="bg-BG"/>
        </w:rPr>
        <w:t xml:space="preserve"> с </w:t>
      </w:r>
      <w:r w:rsidR="00915184">
        <w:rPr>
          <w:rFonts w:ascii="Arial" w:hAnsi="Arial" w:cs="Arial"/>
          <w:b/>
          <w:sz w:val="24"/>
          <w:lang w:val="bg-BG"/>
        </w:rPr>
        <w:t>нова посока на развитие</w:t>
      </w:r>
      <w:r w:rsidR="007A45E6" w:rsidRPr="00492BDF">
        <w:rPr>
          <w:rFonts w:ascii="Arial" w:hAnsi="Arial" w:cs="Arial"/>
          <w:b/>
          <w:sz w:val="24"/>
          <w:lang w:val="bg-BG"/>
        </w:rPr>
        <w:t xml:space="preserve"> </w:t>
      </w:r>
      <w:r w:rsidR="00915184">
        <w:rPr>
          <w:rFonts w:ascii="Arial" w:hAnsi="Arial" w:cs="Arial"/>
          <w:b/>
          <w:sz w:val="24"/>
          <w:lang w:val="bg-BG"/>
        </w:rPr>
        <w:t xml:space="preserve">начело с двама </w:t>
      </w:r>
      <w:r w:rsidR="003072BC">
        <w:rPr>
          <w:rFonts w:ascii="Arial" w:hAnsi="Arial" w:cs="Arial"/>
          <w:b/>
          <w:sz w:val="24"/>
          <w:lang w:val="bg-BG"/>
        </w:rPr>
        <w:t xml:space="preserve">бизнес </w:t>
      </w:r>
      <w:r w:rsidR="00915184">
        <w:rPr>
          <w:rFonts w:ascii="Arial" w:hAnsi="Arial" w:cs="Arial"/>
          <w:b/>
          <w:sz w:val="24"/>
          <w:lang w:val="bg-BG"/>
        </w:rPr>
        <w:t>лидери</w:t>
      </w:r>
    </w:p>
    <w:p w14:paraId="2BDA9DA1" w14:textId="62F9F547" w:rsidR="00915184" w:rsidRPr="00492BDF" w:rsidRDefault="00915184" w:rsidP="00AF525C">
      <w:pPr>
        <w:jc w:val="center"/>
        <w:rPr>
          <w:rFonts w:ascii="Arial" w:hAnsi="Arial" w:cs="Arial"/>
          <w:bCs/>
          <w:i/>
          <w:iCs/>
          <w:lang w:val="bg-BG"/>
        </w:rPr>
      </w:pPr>
      <w:r w:rsidRPr="00915184">
        <w:rPr>
          <w:rFonts w:ascii="Arial" w:hAnsi="Arial" w:cs="Arial"/>
          <w:bCs/>
          <w:i/>
          <w:iCs/>
          <w:lang w:val="bg-BG"/>
        </w:rPr>
        <w:t>Петър Кесерджиев</w:t>
      </w:r>
      <w:r w:rsidRPr="00492BDF">
        <w:rPr>
          <w:rFonts w:ascii="Arial" w:hAnsi="Arial" w:cs="Arial"/>
          <w:bCs/>
          <w:i/>
          <w:iCs/>
          <w:lang w:val="bg-BG"/>
        </w:rPr>
        <w:t xml:space="preserve"> </w:t>
      </w:r>
      <w:r w:rsidRPr="00915184">
        <w:rPr>
          <w:rFonts w:ascii="Arial" w:hAnsi="Arial" w:cs="Arial"/>
          <w:bCs/>
          <w:i/>
          <w:iCs/>
          <w:lang w:val="bg-BG"/>
        </w:rPr>
        <w:t>и Радо</w:t>
      </w:r>
      <w:r w:rsidR="000D58EC">
        <w:rPr>
          <w:rFonts w:ascii="Arial" w:hAnsi="Arial" w:cs="Arial"/>
          <w:bCs/>
          <w:i/>
          <w:iCs/>
          <w:lang w:val="bg-BG"/>
        </w:rPr>
        <w:t>мир</w:t>
      </w:r>
      <w:r w:rsidRPr="00915184">
        <w:rPr>
          <w:rFonts w:ascii="Arial" w:hAnsi="Arial" w:cs="Arial"/>
          <w:bCs/>
          <w:i/>
          <w:iCs/>
          <w:lang w:val="bg-BG"/>
        </w:rPr>
        <w:t xml:space="preserve"> Иванов </w:t>
      </w:r>
      <w:r>
        <w:rPr>
          <w:rFonts w:ascii="Arial" w:hAnsi="Arial" w:cs="Arial"/>
          <w:bCs/>
          <w:i/>
          <w:iCs/>
          <w:lang w:val="bg-BG"/>
        </w:rPr>
        <w:t xml:space="preserve">поемат </w:t>
      </w:r>
      <w:r w:rsidR="007A45E6">
        <w:rPr>
          <w:rFonts w:ascii="Arial" w:hAnsi="Arial" w:cs="Arial"/>
          <w:bCs/>
          <w:i/>
          <w:iCs/>
          <w:lang w:val="bg-BG"/>
        </w:rPr>
        <w:t xml:space="preserve">управлението на агенцията, като ще съчетават </w:t>
      </w:r>
      <w:r w:rsidR="00D4569F">
        <w:rPr>
          <w:rFonts w:ascii="Arial" w:hAnsi="Arial" w:cs="Arial"/>
          <w:bCs/>
          <w:i/>
          <w:iCs/>
          <w:lang w:val="bg-BG"/>
        </w:rPr>
        <w:t>криейтив експертиза</w:t>
      </w:r>
      <w:r w:rsidR="007A45E6">
        <w:rPr>
          <w:rFonts w:ascii="Arial" w:hAnsi="Arial" w:cs="Arial"/>
          <w:bCs/>
          <w:i/>
          <w:iCs/>
          <w:lang w:val="bg-BG"/>
        </w:rPr>
        <w:t xml:space="preserve">та </w:t>
      </w:r>
      <w:r w:rsidR="00B2286B">
        <w:rPr>
          <w:rFonts w:ascii="Arial" w:hAnsi="Arial" w:cs="Arial"/>
          <w:bCs/>
          <w:i/>
          <w:iCs/>
          <w:lang w:val="bg-BG"/>
        </w:rPr>
        <w:t xml:space="preserve">на екипа </w:t>
      </w:r>
      <w:r w:rsidR="00D4569F">
        <w:rPr>
          <w:rFonts w:ascii="Arial" w:hAnsi="Arial" w:cs="Arial"/>
          <w:bCs/>
          <w:i/>
          <w:iCs/>
          <w:lang w:val="bg-BG"/>
        </w:rPr>
        <w:t xml:space="preserve">с </w:t>
      </w:r>
      <w:r w:rsidR="00971C55">
        <w:rPr>
          <w:rFonts w:ascii="Arial" w:hAnsi="Arial" w:cs="Arial"/>
          <w:bCs/>
          <w:i/>
          <w:iCs/>
          <w:lang w:val="bg-BG"/>
        </w:rPr>
        <w:t>иновативни</w:t>
      </w:r>
      <w:r w:rsidR="00DB40A6">
        <w:rPr>
          <w:rFonts w:ascii="Arial" w:hAnsi="Arial" w:cs="Arial"/>
          <w:bCs/>
          <w:i/>
          <w:iCs/>
          <w:lang w:val="bg-BG"/>
        </w:rPr>
        <w:t xml:space="preserve"> </w:t>
      </w:r>
      <w:r w:rsidR="00D4569F">
        <w:rPr>
          <w:rFonts w:ascii="Arial" w:hAnsi="Arial" w:cs="Arial"/>
          <w:bCs/>
          <w:i/>
          <w:iCs/>
          <w:lang w:val="bg-BG"/>
        </w:rPr>
        <w:t xml:space="preserve">бизнес </w:t>
      </w:r>
      <w:r w:rsidR="00DB40A6">
        <w:rPr>
          <w:rFonts w:ascii="Arial" w:hAnsi="Arial" w:cs="Arial"/>
          <w:bCs/>
          <w:i/>
          <w:iCs/>
          <w:lang w:val="bg-BG"/>
        </w:rPr>
        <w:t>решения</w:t>
      </w:r>
      <w:r w:rsidR="007A45E6">
        <w:rPr>
          <w:rFonts w:ascii="Arial" w:hAnsi="Arial" w:cs="Arial"/>
          <w:bCs/>
          <w:i/>
          <w:iCs/>
          <w:lang w:val="bg-BG"/>
        </w:rPr>
        <w:t xml:space="preserve"> на </w:t>
      </w:r>
      <w:r w:rsidR="007A45E6">
        <w:rPr>
          <w:rFonts w:ascii="Arial" w:hAnsi="Arial" w:cs="Arial"/>
          <w:bCs/>
          <w:i/>
          <w:iCs/>
        </w:rPr>
        <w:t>Publicis</w:t>
      </w:r>
      <w:r w:rsidR="007A45E6" w:rsidRPr="00492BDF">
        <w:rPr>
          <w:rFonts w:ascii="Arial" w:hAnsi="Arial" w:cs="Arial"/>
          <w:bCs/>
          <w:i/>
          <w:iCs/>
          <w:lang w:val="bg-BG"/>
        </w:rPr>
        <w:t xml:space="preserve"> </w:t>
      </w:r>
      <w:r w:rsidR="007A45E6">
        <w:rPr>
          <w:rFonts w:ascii="Arial" w:hAnsi="Arial" w:cs="Arial"/>
          <w:bCs/>
          <w:i/>
          <w:iCs/>
        </w:rPr>
        <w:t>Groupe</w:t>
      </w:r>
    </w:p>
    <w:p w14:paraId="3EB317B6" w14:textId="77777777" w:rsidR="00915184" w:rsidRPr="005161DD" w:rsidRDefault="00915184" w:rsidP="00915184">
      <w:pPr>
        <w:spacing w:after="0"/>
        <w:rPr>
          <w:b/>
          <w:sz w:val="32"/>
          <w:szCs w:val="32"/>
          <w:lang w:val="bg-BG"/>
        </w:rPr>
      </w:pPr>
    </w:p>
    <w:p w14:paraId="1ED1DB1C" w14:textId="79225151" w:rsidR="00CC4477" w:rsidRDefault="00915184" w:rsidP="00B7249E">
      <w:pPr>
        <w:jc w:val="both"/>
        <w:rPr>
          <w:rFonts w:ascii="Arial" w:hAnsi="Arial" w:cs="Arial"/>
          <w:lang w:val="bg-BG"/>
        </w:rPr>
      </w:pPr>
      <w:r w:rsidRPr="00D4569F">
        <w:rPr>
          <w:rFonts w:ascii="Arial" w:hAnsi="Arial" w:cs="Arial"/>
          <w:b/>
          <w:bCs/>
          <w:i/>
          <w:iCs/>
          <w:lang w:val="bg-BG"/>
        </w:rPr>
        <w:t xml:space="preserve">София, </w:t>
      </w:r>
      <w:r w:rsidR="00B070DE" w:rsidRPr="00492BDF">
        <w:rPr>
          <w:rFonts w:ascii="Arial" w:hAnsi="Arial" w:cs="Arial"/>
          <w:b/>
          <w:bCs/>
          <w:i/>
          <w:iCs/>
          <w:lang w:val="bg-BG"/>
        </w:rPr>
        <w:t>20</w:t>
      </w:r>
      <w:r w:rsidR="003072BC" w:rsidRPr="00D4569F">
        <w:rPr>
          <w:rFonts w:ascii="Arial" w:hAnsi="Arial" w:cs="Arial"/>
          <w:b/>
          <w:bCs/>
          <w:i/>
          <w:iCs/>
          <w:lang w:val="bg-BG"/>
        </w:rPr>
        <w:t xml:space="preserve"> </w:t>
      </w:r>
      <w:r w:rsidRPr="00D4569F">
        <w:rPr>
          <w:rFonts w:ascii="Arial" w:hAnsi="Arial" w:cs="Arial"/>
          <w:b/>
          <w:bCs/>
          <w:i/>
          <w:iCs/>
          <w:lang w:val="bg-BG"/>
        </w:rPr>
        <w:t>октомври, 2022 г</w:t>
      </w:r>
      <w:r>
        <w:rPr>
          <w:rFonts w:ascii="Arial" w:hAnsi="Arial" w:cs="Arial"/>
          <w:lang w:val="bg-BG"/>
        </w:rPr>
        <w:t xml:space="preserve">. </w:t>
      </w:r>
      <w:r w:rsidR="00B2286B">
        <w:rPr>
          <w:rFonts w:ascii="Arial" w:hAnsi="Arial" w:cs="Arial"/>
          <w:lang w:val="bg-BG"/>
        </w:rPr>
        <w:t xml:space="preserve">- </w:t>
      </w:r>
      <w:r w:rsidR="00882CAD">
        <w:rPr>
          <w:rFonts w:ascii="Arial" w:hAnsi="Arial" w:cs="Arial"/>
          <w:lang w:val="bg-BG"/>
        </w:rPr>
        <w:t>Водещата т</w:t>
      </w:r>
      <w:r w:rsidR="009C5080">
        <w:rPr>
          <w:rFonts w:ascii="Arial" w:hAnsi="Arial" w:cs="Arial"/>
          <w:lang w:val="bg-BG"/>
        </w:rPr>
        <w:t xml:space="preserve">ворческа агенция </w:t>
      </w:r>
      <w:hyperlink r:id="rId7" w:history="1">
        <w:r w:rsidR="009C5080" w:rsidRPr="00B2286B">
          <w:rPr>
            <w:rStyle w:val="Hyperlink"/>
            <w:rFonts w:ascii="Arial" w:hAnsi="Arial" w:cs="Arial"/>
          </w:rPr>
          <w:t>Saatchi</w:t>
        </w:r>
        <w:r w:rsidR="009C5080" w:rsidRPr="00492BDF">
          <w:rPr>
            <w:rStyle w:val="Hyperlink"/>
            <w:rFonts w:ascii="Arial" w:hAnsi="Arial" w:cs="Arial"/>
            <w:lang w:val="bg-BG"/>
          </w:rPr>
          <w:t xml:space="preserve"> &amp; </w:t>
        </w:r>
        <w:r w:rsidR="009C5080" w:rsidRPr="00B2286B">
          <w:rPr>
            <w:rStyle w:val="Hyperlink"/>
            <w:rFonts w:ascii="Arial" w:hAnsi="Arial" w:cs="Arial"/>
          </w:rPr>
          <w:t>Saatchi</w:t>
        </w:r>
        <w:r w:rsidR="00882CAD" w:rsidRPr="00492BDF">
          <w:rPr>
            <w:rStyle w:val="Hyperlink"/>
            <w:rFonts w:ascii="Arial" w:hAnsi="Arial" w:cs="Arial"/>
            <w:lang w:val="bg-BG"/>
          </w:rPr>
          <w:t xml:space="preserve"> </w:t>
        </w:r>
        <w:r w:rsidR="00882CAD" w:rsidRPr="00B2286B">
          <w:rPr>
            <w:rStyle w:val="Hyperlink"/>
            <w:rFonts w:ascii="Arial" w:hAnsi="Arial" w:cs="Arial"/>
          </w:rPr>
          <w:t>Sofia</w:t>
        </w:r>
      </w:hyperlink>
      <w:r w:rsidR="00971C55">
        <w:rPr>
          <w:rFonts w:ascii="Arial" w:hAnsi="Arial" w:cs="Arial"/>
          <w:lang w:val="bg-BG"/>
        </w:rPr>
        <w:t xml:space="preserve">, </w:t>
      </w:r>
      <w:r w:rsidR="009C5080">
        <w:rPr>
          <w:rFonts w:ascii="Arial" w:hAnsi="Arial" w:cs="Arial"/>
          <w:lang w:val="bg-BG"/>
        </w:rPr>
        <w:t>част</w:t>
      </w:r>
      <w:r w:rsidR="00762A6B">
        <w:rPr>
          <w:rFonts w:ascii="Arial" w:hAnsi="Arial" w:cs="Arial"/>
          <w:lang w:val="bg-BG"/>
        </w:rPr>
        <w:t xml:space="preserve"> от </w:t>
      </w:r>
      <w:r w:rsidR="009C5080">
        <w:rPr>
          <w:rFonts w:ascii="Arial" w:hAnsi="Arial" w:cs="Arial"/>
        </w:rPr>
        <w:t>Publicis</w:t>
      </w:r>
      <w:r w:rsidR="009C5080" w:rsidRPr="00492BDF">
        <w:rPr>
          <w:rFonts w:ascii="Arial" w:hAnsi="Arial" w:cs="Arial"/>
          <w:lang w:val="bg-BG"/>
        </w:rPr>
        <w:t xml:space="preserve"> </w:t>
      </w:r>
      <w:r w:rsidR="009C5080">
        <w:rPr>
          <w:rFonts w:ascii="Arial" w:hAnsi="Arial" w:cs="Arial"/>
        </w:rPr>
        <w:t>Groupe</w:t>
      </w:r>
      <w:r w:rsidR="009C5080" w:rsidRPr="00492BDF">
        <w:rPr>
          <w:rFonts w:ascii="Arial" w:hAnsi="Arial" w:cs="Arial"/>
          <w:lang w:val="bg-BG"/>
        </w:rPr>
        <w:t xml:space="preserve"> </w:t>
      </w:r>
      <w:r w:rsidR="00971C55">
        <w:rPr>
          <w:rFonts w:ascii="Arial" w:hAnsi="Arial" w:cs="Arial"/>
          <w:lang w:val="bg-BG"/>
        </w:rPr>
        <w:t xml:space="preserve">България, </w:t>
      </w:r>
      <w:r w:rsidR="008C309F">
        <w:rPr>
          <w:rFonts w:ascii="Arial" w:hAnsi="Arial" w:cs="Arial"/>
          <w:lang w:val="bg-BG"/>
        </w:rPr>
        <w:t>задава</w:t>
      </w:r>
      <w:r w:rsidR="00882CAD">
        <w:rPr>
          <w:rFonts w:ascii="Arial" w:hAnsi="Arial" w:cs="Arial"/>
          <w:lang w:val="bg-BG"/>
        </w:rPr>
        <w:t xml:space="preserve"> нова посока на </w:t>
      </w:r>
      <w:r w:rsidR="008C309F">
        <w:rPr>
          <w:rFonts w:ascii="Arial" w:hAnsi="Arial" w:cs="Arial"/>
          <w:lang w:val="bg-BG"/>
        </w:rPr>
        <w:t xml:space="preserve">бизнес </w:t>
      </w:r>
      <w:r w:rsidR="00882CAD">
        <w:rPr>
          <w:rFonts w:ascii="Arial" w:hAnsi="Arial" w:cs="Arial"/>
          <w:lang w:val="bg-BG"/>
        </w:rPr>
        <w:t xml:space="preserve">развитие </w:t>
      </w:r>
      <w:r w:rsidR="008C309F">
        <w:rPr>
          <w:rFonts w:ascii="Arial" w:hAnsi="Arial" w:cs="Arial"/>
          <w:lang w:val="bg-BG"/>
        </w:rPr>
        <w:t>от началото на октомври тази година.</w:t>
      </w:r>
      <w:r w:rsidR="00DD2D5F" w:rsidRPr="00492BDF">
        <w:rPr>
          <w:rFonts w:ascii="Arial" w:hAnsi="Arial" w:cs="Arial"/>
          <w:lang w:val="bg-BG"/>
        </w:rPr>
        <w:t xml:space="preserve"> </w:t>
      </w:r>
      <w:r w:rsidR="00882CAD">
        <w:rPr>
          <w:rFonts w:ascii="Arial" w:hAnsi="Arial" w:cs="Arial"/>
          <w:lang w:val="bg-BG"/>
        </w:rPr>
        <w:t>Петър Кесерджиев</w:t>
      </w:r>
      <w:r w:rsidR="006207EA">
        <w:rPr>
          <w:rFonts w:ascii="Arial" w:hAnsi="Arial" w:cs="Arial"/>
          <w:lang w:val="bg-BG"/>
        </w:rPr>
        <w:t xml:space="preserve"> и </w:t>
      </w:r>
      <w:r w:rsidR="00882CAD">
        <w:rPr>
          <w:rFonts w:ascii="Arial" w:hAnsi="Arial" w:cs="Arial"/>
          <w:lang w:val="bg-BG"/>
        </w:rPr>
        <w:t>Радомир Иванов</w:t>
      </w:r>
      <w:r w:rsidR="00DD2D5F" w:rsidRPr="00492BDF">
        <w:rPr>
          <w:rFonts w:ascii="Arial" w:hAnsi="Arial" w:cs="Arial"/>
          <w:lang w:val="bg-BG"/>
        </w:rPr>
        <w:t xml:space="preserve"> </w:t>
      </w:r>
      <w:r w:rsidR="009C071A">
        <w:rPr>
          <w:rFonts w:ascii="Arial" w:hAnsi="Arial" w:cs="Arial"/>
          <w:lang w:val="bg-BG"/>
        </w:rPr>
        <w:t xml:space="preserve">поемат управлението на агенцията, за да </w:t>
      </w:r>
      <w:r w:rsidR="00971C55">
        <w:rPr>
          <w:rFonts w:ascii="Arial" w:hAnsi="Arial" w:cs="Arial"/>
          <w:lang w:val="bg-BG"/>
        </w:rPr>
        <w:t>надгра</w:t>
      </w:r>
      <w:r w:rsidR="009C071A">
        <w:rPr>
          <w:rFonts w:ascii="Arial" w:hAnsi="Arial" w:cs="Arial"/>
          <w:lang w:val="bg-BG"/>
        </w:rPr>
        <w:t>дят</w:t>
      </w:r>
      <w:r w:rsidR="00DD2D5F">
        <w:rPr>
          <w:rFonts w:ascii="Arial" w:hAnsi="Arial" w:cs="Arial"/>
          <w:lang w:val="bg-BG"/>
        </w:rPr>
        <w:t xml:space="preserve"> </w:t>
      </w:r>
      <w:r w:rsidR="00971C55">
        <w:rPr>
          <w:rFonts w:ascii="Arial" w:hAnsi="Arial" w:cs="Arial"/>
          <w:lang w:val="bg-BG"/>
        </w:rPr>
        <w:t>доказани</w:t>
      </w:r>
      <w:r w:rsidR="008C309F">
        <w:rPr>
          <w:rFonts w:ascii="Arial" w:hAnsi="Arial" w:cs="Arial"/>
          <w:lang w:val="bg-BG"/>
        </w:rPr>
        <w:t>те</w:t>
      </w:r>
      <w:r w:rsidR="009C071A">
        <w:rPr>
          <w:rFonts w:ascii="Arial" w:hAnsi="Arial" w:cs="Arial"/>
          <w:lang w:val="bg-BG"/>
        </w:rPr>
        <w:t xml:space="preserve"> </w:t>
      </w:r>
      <w:r w:rsidR="008C309F">
        <w:rPr>
          <w:rFonts w:ascii="Arial" w:hAnsi="Arial" w:cs="Arial"/>
          <w:lang w:val="bg-BG"/>
        </w:rPr>
        <w:t xml:space="preserve">подходи с нови творчески решения, </w:t>
      </w:r>
      <w:r w:rsidR="009C071A">
        <w:rPr>
          <w:rFonts w:ascii="Arial" w:hAnsi="Arial" w:cs="Arial"/>
          <w:lang w:val="bg-BG"/>
        </w:rPr>
        <w:t>които</w:t>
      </w:r>
      <w:r w:rsidR="00DD2D5F">
        <w:rPr>
          <w:rFonts w:ascii="Arial" w:hAnsi="Arial" w:cs="Arial"/>
          <w:lang w:val="bg-BG"/>
        </w:rPr>
        <w:t xml:space="preserve"> </w:t>
      </w:r>
      <w:r w:rsidR="008C309F">
        <w:rPr>
          <w:rFonts w:ascii="Arial" w:hAnsi="Arial" w:cs="Arial"/>
          <w:lang w:val="bg-BG"/>
        </w:rPr>
        <w:t xml:space="preserve">да отговарят на съвременна роля на брандовете. </w:t>
      </w:r>
      <w:r w:rsidR="00000F3F" w:rsidRPr="0082714C">
        <w:rPr>
          <w:rFonts w:ascii="Arial" w:hAnsi="Arial" w:cs="Arial"/>
          <w:lang w:val="bg-BG"/>
        </w:rPr>
        <w:t xml:space="preserve">Двамата ще заложат на модела на управление в партньорство, който не е нов за </w:t>
      </w:r>
      <w:r w:rsidR="00332013">
        <w:rPr>
          <w:rFonts w:ascii="Arial" w:hAnsi="Arial" w:cs="Arial"/>
        </w:rPr>
        <w:t>Publicis</w:t>
      </w:r>
      <w:r w:rsidR="00332013" w:rsidRPr="00CC4477">
        <w:rPr>
          <w:rFonts w:ascii="Arial" w:hAnsi="Arial" w:cs="Arial"/>
          <w:lang w:val="bg-BG"/>
        </w:rPr>
        <w:t xml:space="preserve"> </w:t>
      </w:r>
      <w:r w:rsidR="00332013">
        <w:rPr>
          <w:rFonts w:ascii="Arial" w:hAnsi="Arial" w:cs="Arial"/>
        </w:rPr>
        <w:t>Groupe</w:t>
      </w:r>
      <w:r w:rsidR="00F40BB8" w:rsidRPr="0082714C">
        <w:rPr>
          <w:rFonts w:ascii="Arial" w:hAnsi="Arial" w:cs="Arial"/>
          <w:lang w:val="bg-BG"/>
        </w:rPr>
        <w:t xml:space="preserve"> </w:t>
      </w:r>
      <w:r w:rsidR="00000F3F" w:rsidRPr="0082714C">
        <w:rPr>
          <w:rFonts w:ascii="Arial" w:hAnsi="Arial" w:cs="Arial"/>
          <w:lang w:val="bg-BG"/>
        </w:rPr>
        <w:t>в световен мащаб</w:t>
      </w:r>
      <w:r w:rsidR="00D04802" w:rsidRPr="0082714C">
        <w:rPr>
          <w:rFonts w:ascii="Arial" w:hAnsi="Arial" w:cs="Arial"/>
          <w:lang w:val="bg-BG"/>
        </w:rPr>
        <w:t xml:space="preserve">, </w:t>
      </w:r>
      <w:r w:rsidR="00D04802" w:rsidRPr="0082714C">
        <w:rPr>
          <w:rFonts w:ascii="Arial" w:hAnsi="Arial" w:cs="Arial"/>
        </w:rPr>
        <w:t>a</w:t>
      </w:r>
      <w:r w:rsidR="00000F3F" w:rsidRPr="0082714C">
        <w:rPr>
          <w:rFonts w:ascii="Arial" w:hAnsi="Arial" w:cs="Arial"/>
          <w:lang w:val="bg-BG"/>
        </w:rPr>
        <w:t xml:space="preserve"> към днешна дата става все по-привлекателен и </w:t>
      </w:r>
      <w:r w:rsidR="009E43B7">
        <w:rPr>
          <w:rFonts w:ascii="Arial" w:hAnsi="Arial" w:cs="Arial"/>
          <w:lang w:val="bg-BG"/>
        </w:rPr>
        <w:t>логичен</w:t>
      </w:r>
      <w:r w:rsidR="00000F3F" w:rsidRPr="00315BD5">
        <w:rPr>
          <w:rFonts w:ascii="Arial" w:hAnsi="Arial" w:cs="Arial"/>
          <w:lang w:val="bg-BG"/>
        </w:rPr>
        <w:t xml:space="preserve">, </w:t>
      </w:r>
      <w:r w:rsidR="00000F3F" w:rsidRPr="00986A13">
        <w:rPr>
          <w:rFonts w:ascii="Arial" w:hAnsi="Arial" w:cs="Arial"/>
          <w:lang w:val="bg-BG"/>
        </w:rPr>
        <w:t xml:space="preserve">особено </w:t>
      </w:r>
      <w:r w:rsidR="00CC4477">
        <w:rPr>
          <w:rFonts w:ascii="Arial" w:hAnsi="Arial" w:cs="Arial"/>
          <w:lang w:val="bg-BG"/>
        </w:rPr>
        <w:t>за</w:t>
      </w:r>
      <w:r w:rsidR="00000F3F" w:rsidRPr="00CC4477">
        <w:rPr>
          <w:rFonts w:ascii="Arial" w:hAnsi="Arial" w:cs="Arial"/>
          <w:lang w:val="bg-BG"/>
        </w:rPr>
        <w:t xml:space="preserve"> компании </w:t>
      </w:r>
      <w:r w:rsidR="009E43B7" w:rsidRPr="00CC4477">
        <w:rPr>
          <w:rFonts w:ascii="Arial" w:hAnsi="Arial" w:cs="Arial"/>
          <w:lang w:val="bg-BG"/>
        </w:rPr>
        <w:t>с</w:t>
      </w:r>
      <w:r w:rsidR="00000F3F" w:rsidRPr="00CC4477">
        <w:rPr>
          <w:rFonts w:ascii="Arial" w:hAnsi="Arial" w:cs="Arial"/>
          <w:lang w:val="bg-BG"/>
        </w:rPr>
        <w:t xml:space="preserve"> управление</w:t>
      </w:r>
      <w:r w:rsidR="00000F3F" w:rsidRPr="00986A13">
        <w:rPr>
          <w:rFonts w:ascii="Arial" w:hAnsi="Arial" w:cs="Arial"/>
          <w:lang w:val="bg-BG"/>
        </w:rPr>
        <w:t xml:space="preserve">, базирано на гъвкавост, бързина и създаващи продукти в </w:t>
      </w:r>
      <w:r w:rsidR="009E43B7" w:rsidRPr="00986A13">
        <w:rPr>
          <w:rFonts w:ascii="Arial" w:hAnsi="Arial" w:cs="Arial"/>
          <w:lang w:val="bg-BG"/>
        </w:rPr>
        <w:t xml:space="preserve">съвременния </w:t>
      </w:r>
      <w:r w:rsidR="00000F3F" w:rsidRPr="00986A13">
        <w:rPr>
          <w:rFonts w:ascii="Arial" w:hAnsi="Arial" w:cs="Arial"/>
          <w:lang w:val="bg-BG"/>
        </w:rPr>
        <w:t xml:space="preserve">свят </w:t>
      </w:r>
      <w:r w:rsidR="009E43B7" w:rsidRPr="00986A13">
        <w:rPr>
          <w:rFonts w:ascii="Arial" w:hAnsi="Arial" w:cs="Arial"/>
          <w:lang w:val="bg-BG"/>
        </w:rPr>
        <w:t>на</w:t>
      </w:r>
      <w:r w:rsidR="00000F3F" w:rsidRPr="00986A13">
        <w:rPr>
          <w:rFonts w:ascii="Arial" w:hAnsi="Arial" w:cs="Arial"/>
          <w:lang w:val="bg-BG"/>
        </w:rPr>
        <w:t xml:space="preserve"> платформи</w:t>
      </w:r>
      <w:r w:rsidR="009E43B7" w:rsidRPr="00986A13">
        <w:rPr>
          <w:rFonts w:ascii="Arial" w:hAnsi="Arial" w:cs="Arial"/>
          <w:lang w:val="bg-BG"/>
        </w:rPr>
        <w:t>те</w:t>
      </w:r>
      <w:r w:rsidR="00000F3F" w:rsidRPr="00986A13">
        <w:rPr>
          <w:rFonts w:ascii="Arial" w:hAnsi="Arial" w:cs="Arial"/>
          <w:lang w:val="bg-BG"/>
        </w:rPr>
        <w:t>.</w:t>
      </w:r>
      <w:r w:rsidR="00000F3F" w:rsidRPr="00315BD5">
        <w:rPr>
          <w:rFonts w:ascii="Arial" w:hAnsi="Arial" w:cs="Arial"/>
          <w:lang w:val="bg-BG"/>
        </w:rPr>
        <w:t xml:space="preserve"> </w:t>
      </w:r>
      <w:r w:rsidR="00492BDF" w:rsidRPr="00315BD5">
        <w:rPr>
          <w:rFonts w:ascii="Arial" w:hAnsi="Arial" w:cs="Arial"/>
          <w:lang w:val="bg-BG"/>
        </w:rPr>
        <w:t xml:space="preserve">Екипът в София ще работи в </w:t>
      </w:r>
      <w:r w:rsidR="00644C23" w:rsidRPr="00315BD5">
        <w:rPr>
          <w:rFonts w:ascii="Arial" w:hAnsi="Arial" w:cs="Arial"/>
          <w:lang w:val="bg-BG"/>
        </w:rPr>
        <w:t>засилен</w:t>
      </w:r>
      <w:r w:rsidR="009E43B7">
        <w:rPr>
          <w:rFonts w:ascii="Arial" w:hAnsi="Arial" w:cs="Arial"/>
          <w:lang w:val="bg-BG"/>
        </w:rPr>
        <w:t>о сътрудничество</w:t>
      </w:r>
      <w:r w:rsidR="00492BDF" w:rsidRPr="00315BD5">
        <w:rPr>
          <w:rFonts w:ascii="Arial" w:hAnsi="Arial" w:cs="Arial"/>
          <w:lang w:val="bg-BG"/>
        </w:rPr>
        <w:t xml:space="preserve"> с </w:t>
      </w:r>
      <w:r w:rsidR="0023335C" w:rsidRPr="00315BD5">
        <w:rPr>
          <w:rFonts w:ascii="Arial" w:hAnsi="Arial" w:cs="Arial"/>
          <w:lang w:val="bg-BG"/>
        </w:rPr>
        <w:t>международн</w:t>
      </w:r>
      <w:r w:rsidR="009E43B7">
        <w:rPr>
          <w:rFonts w:ascii="Arial" w:hAnsi="Arial" w:cs="Arial"/>
          <w:lang w:val="bg-BG"/>
        </w:rPr>
        <w:t>ите</w:t>
      </w:r>
      <w:r w:rsidR="0023335C" w:rsidRPr="00315BD5">
        <w:rPr>
          <w:rFonts w:ascii="Arial" w:hAnsi="Arial" w:cs="Arial"/>
          <w:lang w:val="bg-BG"/>
        </w:rPr>
        <w:t xml:space="preserve"> експерти на Групата, както на регионално, така и на световно ниво, </w:t>
      </w:r>
      <w:r w:rsidR="00CC4477">
        <w:rPr>
          <w:rFonts w:ascii="Arial" w:hAnsi="Arial" w:cs="Arial"/>
          <w:lang w:val="bg-BG"/>
        </w:rPr>
        <w:t>в полза на клиентите.</w:t>
      </w:r>
    </w:p>
    <w:p w14:paraId="3319F332" w14:textId="5F05DB29" w:rsidR="009062C0" w:rsidRPr="006F2BD2" w:rsidRDefault="009062C0" w:rsidP="0067554C">
      <w:pPr>
        <w:jc w:val="both"/>
        <w:rPr>
          <w:rFonts w:ascii="Arial" w:hAnsi="Arial" w:cs="Arial"/>
          <w:lang w:val="bg-BG"/>
        </w:rPr>
      </w:pPr>
      <w:r w:rsidRPr="006F2BD2">
        <w:rPr>
          <w:rFonts w:ascii="Arial" w:hAnsi="Arial" w:cs="Arial"/>
          <w:lang w:val="bg-BG"/>
        </w:rPr>
        <w:t xml:space="preserve">Творческият бизнес тандем </w:t>
      </w:r>
      <w:r w:rsidR="009E43B7">
        <w:rPr>
          <w:rFonts w:ascii="Arial" w:hAnsi="Arial" w:cs="Arial"/>
          <w:lang w:val="bg-BG"/>
        </w:rPr>
        <w:t>фокусира вниманието си върху</w:t>
      </w:r>
      <w:r w:rsidR="00DD2D5F" w:rsidRPr="004A5D35">
        <w:rPr>
          <w:rFonts w:ascii="Arial" w:hAnsi="Arial" w:cs="Arial"/>
          <w:lang w:val="bg-BG"/>
        </w:rPr>
        <w:t xml:space="preserve"> </w:t>
      </w:r>
      <w:r w:rsidRPr="006F2BD2">
        <w:rPr>
          <w:rFonts w:ascii="Arial" w:hAnsi="Arial" w:cs="Arial"/>
          <w:lang w:val="bg-BG"/>
        </w:rPr>
        <w:t>улавяне</w:t>
      </w:r>
      <w:r w:rsidR="00DD2D5F" w:rsidRPr="006F2BD2">
        <w:rPr>
          <w:rFonts w:ascii="Arial" w:hAnsi="Arial" w:cs="Arial"/>
          <w:lang w:val="bg-BG"/>
        </w:rPr>
        <w:t>то</w:t>
      </w:r>
      <w:r w:rsidRPr="006F2BD2">
        <w:rPr>
          <w:rFonts w:ascii="Arial" w:hAnsi="Arial" w:cs="Arial"/>
          <w:lang w:val="bg-BG"/>
        </w:rPr>
        <w:t xml:space="preserve"> на </w:t>
      </w:r>
      <w:r w:rsidR="00DD2D5F" w:rsidRPr="006F2BD2">
        <w:rPr>
          <w:rFonts w:ascii="Arial" w:hAnsi="Arial" w:cs="Arial"/>
          <w:lang w:val="bg-BG"/>
        </w:rPr>
        <w:t xml:space="preserve">тенденциите </w:t>
      </w:r>
      <w:r w:rsidRPr="006F2BD2">
        <w:rPr>
          <w:rFonts w:ascii="Arial" w:hAnsi="Arial" w:cs="Arial"/>
          <w:lang w:val="bg-BG"/>
        </w:rPr>
        <w:t>с помощта на данни, технологии и стратегически анализ</w:t>
      </w:r>
      <w:r w:rsidR="00C07A73" w:rsidRPr="006F2BD2">
        <w:rPr>
          <w:rFonts w:ascii="Arial" w:hAnsi="Arial" w:cs="Arial"/>
          <w:lang w:val="bg-BG"/>
        </w:rPr>
        <w:t>и</w:t>
      </w:r>
      <w:r w:rsidR="009E43B7">
        <w:rPr>
          <w:rFonts w:ascii="Arial" w:hAnsi="Arial" w:cs="Arial"/>
          <w:lang w:val="bg-BG"/>
        </w:rPr>
        <w:t>.</w:t>
      </w:r>
      <w:r w:rsidR="00C07A73" w:rsidRPr="00315BD5">
        <w:rPr>
          <w:rFonts w:ascii="Arial" w:hAnsi="Arial" w:cs="Arial"/>
          <w:lang w:val="bg-BG"/>
        </w:rPr>
        <w:t xml:space="preserve"> Усилията и на двамата ще водят екипите към </w:t>
      </w:r>
      <w:r w:rsidR="00C07A73" w:rsidRPr="00CC4477">
        <w:rPr>
          <w:rFonts w:ascii="Arial" w:hAnsi="Arial" w:cs="Arial"/>
          <w:lang w:val="bg-BG"/>
        </w:rPr>
        <w:t>разработване на бизнес насочени идеи</w:t>
      </w:r>
      <w:r w:rsidR="009E43B7" w:rsidRPr="00CC4477">
        <w:rPr>
          <w:rFonts w:ascii="Arial" w:hAnsi="Arial" w:cs="Arial"/>
          <w:lang w:val="bg-BG"/>
        </w:rPr>
        <w:t>,</w:t>
      </w:r>
      <w:r w:rsidR="0067554C" w:rsidRPr="00CC4477">
        <w:rPr>
          <w:rFonts w:ascii="Arial" w:hAnsi="Arial" w:cs="Arial"/>
          <w:lang w:val="bg-BG"/>
        </w:rPr>
        <w:t xml:space="preserve"> облечени в силен творчески продукт</w:t>
      </w:r>
      <w:r w:rsidR="00C07A73" w:rsidRPr="00CC4477">
        <w:rPr>
          <w:rFonts w:ascii="Arial" w:hAnsi="Arial" w:cs="Arial"/>
          <w:lang w:val="bg-BG"/>
        </w:rPr>
        <w:t xml:space="preserve">, които </w:t>
      </w:r>
      <w:r w:rsidR="008C348D" w:rsidRPr="00CC4477">
        <w:rPr>
          <w:rFonts w:ascii="Arial" w:hAnsi="Arial" w:cs="Arial"/>
          <w:lang w:val="bg-BG"/>
        </w:rPr>
        <w:t>имат силата да</w:t>
      </w:r>
      <w:r w:rsidR="00C07A73" w:rsidRPr="00CC4477">
        <w:rPr>
          <w:rFonts w:ascii="Arial" w:hAnsi="Arial" w:cs="Arial"/>
          <w:lang w:val="bg-BG"/>
        </w:rPr>
        <w:t xml:space="preserve"> създава</w:t>
      </w:r>
      <w:r w:rsidR="008C348D" w:rsidRPr="00CC4477">
        <w:rPr>
          <w:rFonts w:ascii="Arial" w:hAnsi="Arial" w:cs="Arial"/>
          <w:lang w:val="bg-BG"/>
        </w:rPr>
        <w:t>т</w:t>
      </w:r>
      <w:r w:rsidR="00C07A73" w:rsidRPr="00CC4477">
        <w:rPr>
          <w:rFonts w:ascii="Arial" w:hAnsi="Arial" w:cs="Arial"/>
          <w:lang w:val="bg-BG"/>
        </w:rPr>
        <w:t xml:space="preserve"> стойност</w:t>
      </w:r>
      <w:r w:rsidR="008C348D" w:rsidRPr="00CC4477">
        <w:rPr>
          <w:rFonts w:ascii="Arial" w:hAnsi="Arial" w:cs="Arial"/>
          <w:lang w:val="bg-BG"/>
        </w:rPr>
        <w:t xml:space="preserve"> </w:t>
      </w:r>
      <w:r w:rsidR="00C07A73" w:rsidRPr="00CC4477">
        <w:rPr>
          <w:rFonts w:ascii="Arial" w:hAnsi="Arial" w:cs="Arial"/>
          <w:lang w:val="bg-BG"/>
        </w:rPr>
        <w:t xml:space="preserve">и </w:t>
      </w:r>
      <w:r w:rsidR="008C348D" w:rsidRPr="00CC4477">
        <w:rPr>
          <w:rFonts w:ascii="Arial" w:hAnsi="Arial" w:cs="Arial"/>
          <w:lang w:val="bg-BG"/>
        </w:rPr>
        <w:t>генерират ръстове</w:t>
      </w:r>
      <w:r w:rsidR="0067554C" w:rsidRPr="00CC4477">
        <w:rPr>
          <w:rFonts w:ascii="Arial" w:hAnsi="Arial" w:cs="Arial"/>
          <w:lang w:val="bg-BG"/>
        </w:rPr>
        <w:t>.</w:t>
      </w:r>
      <w:r w:rsidR="0067554C" w:rsidRPr="00315BD5">
        <w:rPr>
          <w:rFonts w:ascii="Arial" w:hAnsi="Arial" w:cs="Arial"/>
          <w:lang w:val="bg-BG"/>
        </w:rPr>
        <w:t xml:space="preserve"> Творчес</w:t>
      </w:r>
      <w:r w:rsidR="009E43B7">
        <w:rPr>
          <w:rFonts w:ascii="Arial" w:hAnsi="Arial" w:cs="Arial"/>
          <w:lang w:val="bg-BG"/>
        </w:rPr>
        <w:t>кото</w:t>
      </w:r>
      <w:r w:rsidR="0067554C" w:rsidRPr="00315BD5">
        <w:rPr>
          <w:rFonts w:ascii="Arial" w:hAnsi="Arial" w:cs="Arial"/>
          <w:lang w:val="bg-BG"/>
        </w:rPr>
        <w:t xml:space="preserve"> съвършенство е </w:t>
      </w:r>
      <w:r w:rsidR="00F40BB8" w:rsidRPr="00315BD5">
        <w:rPr>
          <w:rFonts w:ascii="Arial" w:hAnsi="Arial" w:cs="Arial"/>
          <w:lang w:val="bg-BG"/>
        </w:rPr>
        <w:t xml:space="preserve">успешният </w:t>
      </w:r>
      <w:r w:rsidR="0067554C" w:rsidRPr="00315BD5">
        <w:rPr>
          <w:rFonts w:ascii="Arial" w:hAnsi="Arial" w:cs="Arial"/>
          <w:lang w:val="bg-BG"/>
        </w:rPr>
        <w:t xml:space="preserve">бизнес инструмент, </w:t>
      </w:r>
      <w:r w:rsidR="00F40BB8" w:rsidRPr="00315BD5">
        <w:rPr>
          <w:rFonts w:ascii="Arial" w:hAnsi="Arial" w:cs="Arial"/>
          <w:lang w:val="bg-BG"/>
        </w:rPr>
        <w:t>на който екипът ще заложи, за да постига стремежите си.</w:t>
      </w:r>
    </w:p>
    <w:p w14:paraId="2E9A8B99" w14:textId="65E3FFD5" w:rsidR="00EA5227" w:rsidRPr="009C071A" w:rsidRDefault="00E00E3F" w:rsidP="00EA5227">
      <w:pPr>
        <w:jc w:val="both"/>
        <w:rPr>
          <w:rFonts w:ascii="Arial" w:hAnsi="Arial" w:cs="Arial"/>
          <w:b/>
          <w:bCs/>
          <w:lang w:val="bg-BG"/>
        </w:rPr>
      </w:pPr>
      <w:r w:rsidRPr="00A00AFC">
        <w:rPr>
          <w:rFonts w:ascii="Arial" w:hAnsi="Arial" w:cs="Arial"/>
          <w:i/>
          <w:iCs/>
          <w:lang w:val="bg-BG"/>
        </w:rPr>
        <w:t>„</w:t>
      </w:r>
      <w:r>
        <w:rPr>
          <w:rFonts w:ascii="Arial" w:hAnsi="Arial" w:cs="Arial"/>
          <w:i/>
          <w:iCs/>
          <w:lang w:val="bg-BG"/>
        </w:rPr>
        <w:t xml:space="preserve">Целта ни е да активираме </w:t>
      </w:r>
      <w:r w:rsidRPr="00A00AFC">
        <w:rPr>
          <w:rFonts w:ascii="Arial" w:hAnsi="Arial" w:cs="Arial"/>
          <w:i/>
          <w:iCs/>
          <w:lang w:val="bg-BG"/>
        </w:rPr>
        <w:t>творческия потенциал на</w:t>
      </w:r>
      <w:r>
        <w:rPr>
          <w:rFonts w:ascii="Arial" w:hAnsi="Arial" w:cs="Arial"/>
          <w:i/>
          <w:iCs/>
          <w:lang w:val="bg-BG"/>
        </w:rPr>
        <w:t xml:space="preserve"> екипа на</w:t>
      </w:r>
      <w:r w:rsidRPr="00A00AFC">
        <w:rPr>
          <w:rFonts w:ascii="Arial" w:hAnsi="Arial" w:cs="Arial"/>
          <w:i/>
          <w:iCs/>
          <w:lang w:val="bg-BG"/>
        </w:rPr>
        <w:t xml:space="preserve"> </w:t>
      </w:r>
      <w:r w:rsidRPr="00A00AFC">
        <w:rPr>
          <w:rFonts w:ascii="Arial" w:hAnsi="Arial" w:cs="Arial"/>
          <w:i/>
          <w:iCs/>
        </w:rPr>
        <w:t>Saatchi</w:t>
      </w:r>
      <w:r w:rsidRPr="00492BDF">
        <w:rPr>
          <w:rFonts w:ascii="Arial" w:hAnsi="Arial" w:cs="Arial"/>
          <w:i/>
          <w:iCs/>
          <w:lang w:val="bg-BG"/>
        </w:rPr>
        <w:t xml:space="preserve"> &amp; </w:t>
      </w:r>
      <w:r w:rsidRPr="00A00AFC">
        <w:rPr>
          <w:rFonts w:ascii="Arial" w:hAnsi="Arial" w:cs="Arial"/>
          <w:i/>
          <w:iCs/>
        </w:rPr>
        <w:t>Saatchi</w:t>
      </w:r>
      <w:r>
        <w:rPr>
          <w:rFonts w:ascii="Arial" w:hAnsi="Arial" w:cs="Arial"/>
          <w:i/>
          <w:iCs/>
          <w:lang w:val="bg-BG"/>
        </w:rPr>
        <w:t xml:space="preserve"> на следващо ниво, създавайки работещи творчески идеи. Един от подходите ще бъде със сигурност персонализацията на криейтив продукта, така че да подпомогнем достигането до потребителя, което вече е един доста комплексен и скъп процес.</w:t>
      </w:r>
      <w:r w:rsidR="00EA5227">
        <w:rPr>
          <w:rFonts w:ascii="Arial" w:hAnsi="Arial" w:cs="Arial"/>
          <w:i/>
          <w:iCs/>
          <w:lang w:val="bg-BG"/>
        </w:rPr>
        <w:t xml:space="preserve"> Не бива да забравяме, че брандовете, които са релевантни на местната култура са много по-близки до потребителите и това е другото направление, по което ще надграждаме продукта си</w:t>
      </w:r>
      <w:r w:rsidR="004151D1">
        <w:rPr>
          <w:rFonts w:ascii="Arial" w:hAnsi="Arial" w:cs="Arial"/>
          <w:i/>
          <w:iCs/>
          <w:lang w:val="bg-BG"/>
        </w:rPr>
        <w:t>,</w:t>
      </w:r>
      <w:r w:rsidR="00EA5227">
        <w:rPr>
          <w:rFonts w:ascii="Arial" w:hAnsi="Arial" w:cs="Arial"/>
          <w:i/>
          <w:iCs/>
          <w:lang w:val="bg-BG"/>
        </w:rPr>
        <w:t xml:space="preserve">“ </w:t>
      </w:r>
      <w:r w:rsidR="00EA5227">
        <w:rPr>
          <w:rFonts w:ascii="Arial" w:hAnsi="Arial" w:cs="Arial"/>
          <w:lang w:val="bg-BG"/>
        </w:rPr>
        <w:t xml:space="preserve">коментира </w:t>
      </w:r>
      <w:r w:rsidR="00EA5227" w:rsidRPr="00A00AFC">
        <w:rPr>
          <w:rFonts w:ascii="Arial" w:hAnsi="Arial" w:cs="Arial"/>
          <w:b/>
          <w:bCs/>
          <w:lang w:val="bg-BG"/>
        </w:rPr>
        <w:t>Петър Кесерджиев</w:t>
      </w:r>
      <w:r w:rsidR="00EA5227">
        <w:rPr>
          <w:rFonts w:ascii="Arial" w:hAnsi="Arial" w:cs="Arial"/>
          <w:b/>
          <w:bCs/>
          <w:lang w:val="bg-BG"/>
        </w:rPr>
        <w:t xml:space="preserve">. </w:t>
      </w:r>
    </w:p>
    <w:p w14:paraId="6C29B1BF" w14:textId="3496956D" w:rsidR="00AE016A" w:rsidRPr="00CC4477" w:rsidRDefault="00512BCF" w:rsidP="00917316">
      <w:pPr>
        <w:jc w:val="both"/>
        <w:rPr>
          <w:rFonts w:ascii="Arial" w:hAnsi="Arial" w:cs="Arial"/>
          <w:i/>
          <w:iCs/>
          <w:lang w:val="bg-BG"/>
        </w:rPr>
      </w:pPr>
      <w:r w:rsidRPr="00A00AFC">
        <w:rPr>
          <w:rFonts w:ascii="Arial" w:hAnsi="Arial" w:cs="Arial"/>
          <w:b/>
          <w:bCs/>
          <w:lang w:val="bg-BG"/>
        </w:rPr>
        <w:t>Радомир Иванов</w:t>
      </w:r>
      <w:r w:rsidR="00DD2D5F">
        <w:rPr>
          <w:rFonts w:ascii="Arial" w:hAnsi="Arial" w:cs="Arial"/>
          <w:b/>
          <w:bCs/>
          <w:lang w:val="bg-BG"/>
        </w:rPr>
        <w:t>,</w:t>
      </w:r>
      <w:r w:rsidR="00DD2D5F" w:rsidRPr="00492BDF">
        <w:rPr>
          <w:rFonts w:ascii="Arial" w:hAnsi="Arial" w:cs="Arial"/>
          <w:b/>
          <w:bCs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допълва: </w:t>
      </w:r>
      <w:r>
        <w:rPr>
          <w:rFonts w:ascii="Arial" w:hAnsi="Arial" w:cs="Arial"/>
          <w:i/>
          <w:iCs/>
          <w:lang w:val="bg-BG"/>
        </w:rPr>
        <w:t>„</w:t>
      </w:r>
      <w:r w:rsidR="00B070DE">
        <w:rPr>
          <w:rFonts w:ascii="Arial" w:hAnsi="Arial" w:cs="Arial"/>
          <w:i/>
          <w:iCs/>
          <w:lang w:val="bg-BG"/>
        </w:rPr>
        <w:t>Международната мрежа</w:t>
      </w:r>
      <w:r w:rsidR="00DD2D5F">
        <w:rPr>
          <w:rFonts w:ascii="Arial" w:hAnsi="Arial" w:cs="Arial"/>
          <w:i/>
          <w:iCs/>
          <w:lang w:val="bg-BG"/>
        </w:rPr>
        <w:t xml:space="preserve">, от която сме част, </w:t>
      </w:r>
      <w:r w:rsidR="00B070DE">
        <w:rPr>
          <w:rFonts w:ascii="Arial" w:hAnsi="Arial" w:cs="Arial"/>
          <w:i/>
          <w:iCs/>
          <w:lang w:val="bg-BG"/>
        </w:rPr>
        <w:t xml:space="preserve">отваря пред нас вратите на обмяна на знания с останалите творчески </w:t>
      </w:r>
      <w:r w:rsidR="00D04802">
        <w:rPr>
          <w:rFonts w:ascii="Arial" w:hAnsi="Arial" w:cs="Arial"/>
          <w:i/>
          <w:iCs/>
          <w:lang w:val="bg-BG"/>
        </w:rPr>
        <w:t>екипи</w:t>
      </w:r>
      <w:r w:rsidR="00F40BB8">
        <w:rPr>
          <w:rFonts w:ascii="Arial" w:hAnsi="Arial" w:cs="Arial"/>
          <w:i/>
          <w:iCs/>
          <w:lang w:val="bg-BG"/>
        </w:rPr>
        <w:t xml:space="preserve"> </w:t>
      </w:r>
      <w:r w:rsidR="00B070DE">
        <w:rPr>
          <w:rFonts w:ascii="Arial" w:hAnsi="Arial" w:cs="Arial"/>
          <w:i/>
          <w:iCs/>
          <w:lang w:val="bg-BG"/>
        </w:rPr>
        <w:t xml:space="preserve">в </w:t>
      </w:r>
      <w:r>
        <w:rPr>
          <w:rFonts w:ascii="Arial" w:hAnsi="Arial" w:cs="Arial"/>
          <w:i/>
          <w:iCs/>
          <w:lang w:val="bg-BG"/>
        </w:rPr>
        <w:t>региона на Ц</w:t>
      </w:r>
      <w:r w:rsidR="00B070DE">
        <w:rPr>
          <w:rFonts w:ascii="Arial" w:hAnsi="Arial" w:cs="Arial"/>
          <w:i/>
          <w:iCs/>
          <w:lang w:val="bg-BG"/>
        </w:rPr>
        <w:t>ентрална и Източна Европа.</w:t>
      </w:r>
      <w:r w:rsidR="007A7EFF">
        <w:rPr>
          <w:rFonts w:ascii="Arial" w:hAnsi="Arial" w:cs="Arial"/>
          <w:i/>
          <w:iCs/>
          <w:lang w:val="bg-BG"/>
        </w:rPr>
        <w:t xml:space="preserve"> Това ще подпомогне усвояването на актуалните тенденции и използва</w:t>
      </w:r>
      <w:r w:rsidR="00517FD0">
        <w:rPr>
          <w:rFonts w:ascii="Arial" w:hAnsi="Arial" w:cs="Arial"/>
          <w:i/>
          <w:iCs/>
          <w:lang w:val="bg-BG"/>
        </w:rPr>
        <w:t>нето</w:t>
      </w:r>
      <w:r w:rsidR="007A7EFF">
        <w:rPr>
          <w:rFonts w:ascii="Arial" w:hAnsi="Arial" w:cs="Arial"/>
          <w:i/>
          <w:iCs/>
          <w:lang w:val="bg-BG"/>
        </w:rPr>
        <w:t xml:space="preserve"> </w:t>
      </w:r>
      <w:r w:rsidR="0082714C">
        <w:rPr>
          <w:rFonts w:ascii="Arial" w:hAnsi="Arial" w:cs="Arial"/>
          <w:i/>
          <w:iCs/>
          <w:lang w:val="bg-BG"/>
        </w:rPr>
        <w:t xml:space="preserve">на </w:t>
      </w:r>
      <w:r w:rsidR="007A7EFF">
        <w:rPr>
          <w:rFonts w:ascii="Arial" w:hAnsi="Arial" w:cs="Arial"/>
          <w:i/>
          <w:iCs/>
          <w:lang w:val="bg-BG"/>
        </w:rPr>
        <w:t xml:space="preserve">платформите като място за генериране на творчество, </w:t>
      </w:r>
      <w:r w:rsidR="00517FD0">
        <w:rPr>
          <w:rFonts w:ascii="Arial" w:hAnsi="Arial" w:cs="Arial"/>
          <w:i/>
          <w:iCs/>
          <w:lang w:val="bg-BG"/>
        </w:rPr>
        <w:t>стъпвайки на</w:t>
      </w:r>
      <w:r w:rsidR="007A7EFF">
        <w:rPr>
          <w:rFonts w:ascii="Arial" w:hAnsi="Arial" w:cs="Arial"/>
          <w:i/>
          <w:iCs/>
          <w:lang w:val="bg-BG"/>
        </w:rPr>
        <w:t xml:space="preserve"> самите тях</w:t>
      </w:r>
      <w:r w:rsidR="00517FD0">
        <w:rPr>
          <w:rFonts w:ascii="Arial" w:hAnsi="Arial" w:cs="Arial"/>
          <w:i/>
          <w:iCs/>
          <w:lang w:val="bg-BG"/>
        </w:rPr>
        <w:t xml:space="preserve"> и </w:t>
      </w:r>
      <w:r w:rsidR="006F2BD2">
        <w:rPr>
          <w:rFonts w:ascii="Arial" w:hAnsi="Arial" w:cs="Arial"/>
          <w:i/>
          <w:iCs/>
          <w:lang w:val="bg-BG"/>
        </w:rPr>
        <w:t>това, за което са създадени</w:t>
      </w:r>
      <w:r w:rsidR="007A7EFF">
        <w:rPr>
          <w:rFonts w:ascii="Arial" w:hAnsi="Arial" w:cs="Arial"/>
          <w:i/>
          <w:iCs/>
          <w:lang w:val="bg-BG"/>
        </w:rPr>
        <w:t>.</w:t>
      </w:r>
      <w:r w:rsidR="00D63D89">
        <w:rPr>
          <w:rFonts w:ascii="Arial" w:hAnsi="Arial" w:cs="Arial"/>
          <w:i/>
          <w:iCs/>
          <w:lang w:val="bg-BG"/>
        </w:rPr>
        <w:t xml:space="preserve"> </w:t>
      </w:r>
      <w:r w:rsidR="00517FD0">
        <w:rPr>
          <w:rFonts w:ascii="Arial" w:hAnsi="Arial" w:cs="Arial"/>
          <w:i/>
          <w:iCs/>
          <w:lang w:val="bg-BG"/>
        </w:rPr>
        <w:t xml:space="preserve">Вярвам, че подобна </w:t>
      </w:r>
      <w:r w:rsidR="00E87423">
        <w:rPr>
          <w:rFonts w:ascii="Arial" w:hAnsi="Arial" w:cs="Arial"/>
          <w:i/>
          <w:iCs/>
          <w:lang w:val="bg-BG"/>
        </w:rPr>
        <w:t>интеграция ще развие екипа</w:t>
      </w:r>
      <w:r w:rsidR="006F2BD2">
        <w:rPr>
          <w:rFonts w:ascii="Arial" w:hAnsi="Arial" w:cs="Arial"/>
          <w:i/>
          <w:iCs/>
          <w:lang w:val="bg-BG"/>
        </w:rPr>
        <w:t xml:space="preserve">, а продуктът ни ще получи нужното признание на международна сцена, което в крайна сметка ще бъде </w:t>
      </w:r>
      <w:r w:rsidR="00517FD0">
        <w:rPr>
          <w:rFonts w:ascii="Arial" w:hAnsi="Arial" w:cs="Arial"/>
          <w:i/>
          <w:iCs/>
          <w:lang w:val="bg-BG"/>
        </w:rPr>
        <w:t>в услуга на бизнеса на нашите клиенти</w:t>
      </w:r>
      <w:r w:rsidR="00997DD8">
        <w:rPr>
          <w:rFonts w:ascii="Arial" w:hAnsi="Arial" w:cs="Arial"/>
          <w:i/>
          <w:iCs/>
          <w:lang w:val="bg-BG"/>
        </w:rPr>
        <w:t>.“</w:t>
      </w:r>
    </w:p>
    <w:p w14:paraId="6366ECF2" w14:textId="14414B2B" w:rsidR="0007668C" w:rsidRPr="0007668C" w:rsidRDefault="00BC4818" w:rsidP="00917316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Петър Кесерджиев </w:t>
      </w:r>
      <w:r w:rsidR="004D0AC2">
        <w:rPr>
          <w:rFonts w:ascii="Arial" w:hAnsi="Arial" w:cs="Arial"/>
          <w:lang w:val="bg-BG"/>
        </w:rPr>
        <w:t xml:space="preserve">се завръща </w:t>
      </w:r>
      <w:r w:rsidR="00CB3288">
        <w:rPr>
          <w:rFonts w:ascii="Arial" w:hAnsi="Arial" w:cs="Arial"/>
          <w:lang w:val="bg-BG"/>
        </w:rPr>
        <w:t xml:space="preserve">в семейството на </w:t>
      </w:r>
      <w:r w:rsidR="004D0AC2">
        <w:rPr>
          <w:rFonts w:ascii="Arial" w:hAnsi="Arial" w:cs="Arial"/>
        </w:rPr>
        <w:t>Saatchi</w:t>
      </w:r>
      <w:r w:rsidR="004D0AC2" w:rsidRPr="00492BDF">
        <w:rPr>
          <w:rFonts w:ascii="Arial" w:hAnsi="Arial" w:cs="Arial"/>
          <w:lang w:val="bg-BG"/>
        </w:rPr>
        <w:t xml:space="preserve"> &amp; </w:t>
      </w:r>
      <w:r w:rsidR="004D0AC2">
        <w:rPr>
          <w:rFonts w:ascii="Arial" w:hAnsi="Arial" w:cs="Arial"/>
        </w:rPr>
        <w:t>Saatchi</w:t>
      </w:r>
      <w:r w:rsidR="004D0AC2" w:rsidRPr="00492BDF">
        <w:rPr>
          <w:rFonts w:ascii="Arial" w:hAnsi="Arial" w:cs="Arial"/>
          <w:lang w:val="bg-BG"/>
        </w:rPr>
        <w:t xml:space="preserve"> </w:t>
      </w:r>
      <w:r w:rsidR="004D0AC2">
        <w:rPr>
          <w:rFonts w:ascii="Arial" w:hAnsi="Arial" w:cs="Arial"/>
        </w:rPr>
        <w:t>Sofia</w:t>
      </w:r>
      <w:r w:rsidR="004D0AC2" w:rsidRPr="00492BDF">
        <w:rPr>
          <w:rFonts w:ascii="Arial" w:hAnsi="Arial" w:cs="Arial"/>
          <w:lang w:val="bg-BG"/>
        </w:rPr>
        <w:t xml:space="preserve"> </w:t>
      </w:r>
      <w:r w:rsidR="004D0AC2">
        <w:rPr>
          <w:rFonts w:ascii="Arial" w:hAnsi="Arial" w:cs="Arial"/>
          <w:lang w:val="bg-BG"/>
        </w:rPr>
        <w:t xml:space="preserve">през 2018 г. като </w:t>
      </w:r>
      <w:r>
        <w:rPr>
          <w:rFonts w:ascii="Arial" w:hAnsi="Arial" w:cs="Arial"/>
          <w:lang w:val="bg-BG"/>
        </w:rPr>
        <w:t>главен творчески директор</w:t>
      </w:r>
      <w:r w:rsidR="004D0AC2">
        <w:rPr>
          <w:rFonts w:ascii="Arial" w:hAnsi="Arial" w:cs="Arial"/>
          <w:lang w:val="bg-BG"/>
        </w:rPr>
        <w:t>, за да развие потенциала н</w:t>
      </w:r>
      <w:r w:rsidR="008E0262">
        <w:rPr>
          <w:rFonts w:ascii="Arial" w:hAnsi="Arial" w:cs="Arial"/>
          <w:lang w:val="bg-BG"/>
        </w:rPr>
        <w:t>а агенцията в създаването на креативни и ефективни кампании, които носят стойност за брандовете и хората</w:t>
      </w:r>
      <w:r w:rsidR="00DD2D5F">
        <w:rPr>
          <w:rFonts w:ascii="Arial" w:hAnsi="Arial" w:cs="Arial"/>
          <w:lang w:val="bg-BG"/>
        </w:rPr>
        <w:t>.</w:t>
      </w:r>
      <w:r w:rsidR="008E0262">
        <w:rPr>
          <w:rFonts w:ascii="Arial" w:hAnsi="Arial" w:cs="Arial"/>
          <w:lang w:val="bg-BG"/>
        </w:rPr>
        <w:t xml:space="preserve"> Той има над 16 години опит в рекламната индустрия</w:t>
      </w:r>
      <w:r w:rsidR="0007668C">
        <w:rPr>
          <w:rFonts w:ascii="Arial" w:hAnsi="Arial" w:cs="Arial"/>
          <w:lang w:val="bg-BG"/>
        </w:rPr>
        <w:t>, заемайки различни</w:t>
      </w:r>
      <w:r w:rsidR="008E0262">
        <w:rPr>
          <w:rFonts w:ascii="Arial" w:hAnsi="Arial" w:cs="Arial"/>
          <w:lang w:val="bg-BG"/>
        </w:rPr>
        <w:t xml:space="preserve"> творчески</w:t>
      </w:r>
      <w:r w:rsidR="00570043">
        <w:rPr>
          <w:rFonts w:ascii="Arial" w:hAnsi="Arial" w:cs="Arial"/>
          <w:lang w:val="bg-BG"/>
        </w:rPr>
        <w:t xml:space="preserve"> позиции</w:t>
      </w:r>
      <w:r w:rsidR="00707E62">
        <w:rPr>
          <w:rFonts w:ascii="Arial" w:hAnsi="Arial" w:cs="Arial"/>
          <w:lang w:val="bg-BG"/>
        </w:rPr>
        <w:t xml:space="preserve">. </w:t>
      </w:r>
      <w:r w:rsidR="0007668C">
        <w:rPr>
          <w:rFonts w:ascii="Arial" w:hAnsi="Arial" w:cs="Arial"/>
          <w:lang w:val="bg-BG"/>
        </w:rPr>
        <w:t xml:space="preserve">През годините </w:t>
      </w:r>
      <w:r w:rsidR="006F2BD2">
        <w:rPr>
          <w:rFonts w:ascii="Arial" w:hAnsi="Arial" w:cs="Arial"/>
          <w:lang w:val="bg-BG"/>
        </w:rPr>
        <w:t xml:space="preserve">участва в </w:t>
      </w:r>
      <w:r w:rsidR="0007668C">
        <w:rPr>
          <w:rFonts w:ascii="Arial" w:hAnsi="Arial" w:cs="Arial"/>
          <w:lang w:val="bg-BG"/>
        </w:rPr>
        <w:t>създава</w:t>
      </w:r>
      <w:r w:rsidR="006F2BD2">
        <w:rPr>
          <w:rFonts w:ascii="Arial" w:hAnsi="Arial" w:cs="Arial"/>
          <w:lang w:val="bg-BG"/>
        </w:rPr>
        <w:t>нето на кампании,</w:t>
      </w:r>
      <w:r w:rsidR="0007668C">
        <w:rPr>
          <w:rFonts w:ascii="Arial" w:hAnsi="Arial" w:cs="Arial"/>
          <w:lang w:val="bg-BG"/>
        </w:rPr>
        <w:t xml:space="preserve"> отличени с множество </w:t>
      </w:r>
      <w:r w:rsidR="00616B70">
        <w:rPr>
          <w:rFonts w:ascii="Arial" w:hAnsi="Arial" w:cs="Arial"/>
          <w:lang w:val="bg-BG"/>
        </w:rPr>
        <w:t>отличия</w:t>
      </w:r>
      <w:r w:rsidR="006F2BD2">
        <w:rPr>
          <w:rFonts w:ascii="Arial" w:hAnsi="Arial" w:cs="Arial"/>
          <w:lang w:val="bg-BG"/>
        </w:rPr>
        <w:t>, както на локални фестивали, така и на международни</w:t>
      </w:r>
      <w:r w:rsidR="003A5564">
        <w:rPr>
          <w:rFonts w:ascii="Arial" w:hAnsi="Arial" w:cs="Arial"/>
          <w:lang w:val="bg-BG"/>
        </w:rPr>
        <w:t>. Богатият му опит</w:t>
      </w:r>
      <w:r w:rsidR="00742820">
        <w:rPr>
          <w:rFonts w:ascii="Arial" w:hAnsi="Arial" w:cs="Arial"/>
          <w:lang w:val="bg-BG"/>
        </w:rPr>
        <w:t>,</w:t>
      </w:r>
      <w:r w:rsidR="003A5564">
        <w:rPr>
          <w:rFonts w:ascii="Arial" w:hAnsi="Arial" w:cs="Arial"/>
          <w:lang w:val="bg-BG"/>
        </w:rPr>
        <w:t xml:space="preserve"> като част от журито на </w:t>
      </w:r>
      <w:r w:rsidR="003A5564">
        <w:rPr>
          <w:rFonts w:ascii="Arial" w:hAnsi="Arial" w:cs="Arial"/>
          <w:lang w:val="bg-BG"/>
        </w:rPr>
        <w:lastRenderedPageBreak/>
        <w:t xml:space="preserve">редица творчески фестивали като </w:t>
      </w:r>
      <w:r w:rsidR="003A5564" w:rsidRPr="00855453">
        <w:rPr>
          <w:rFonts w:ascii="Arial" w:hAnsi="Arial" w:cs="Arial"/>
          <w:lang w:val="en-GB"/>
        </w:rPr>
        <w:t>Ad</w:t>
      </w:r>
      <w:r w:rsidR="003A5564" w:rsidRPr="00492BDF">
        <w:rPr>
          <w:rFonts w:ascii="Arial" w:hAnsi="Arial" w:cs="Arial"/>
          <w:lang w:val="bg-BG"/>
        </w:rPr>
        <w:t xml:space="preserve"> </w:t>
      </w:r>
      <w:r w:rsidR="003A5564" w:rsidRPr="00855453">
        <w:rPr>
          <w:rFonts w:ascii="Arial" w:hAnsi="Arial" w:cs="Arial"/>
          <w:lang w:val="en-GB"/>
        </w:rPr>
        <w:t>Black</w:t>
      </w:r>
      <w:r w:rsidR="003A5564" w:rsidRPr="00492BDF">
        <w:rPr>
          <w:rFonts w:ascii="Arial" w:hAnsi="Arial" w:cs="Arial"/>
          <w:lang w:val="bg-BG"/>
        </w:rPr>
        <w:t xml:space="preserve"> </w:t>
      </w:r>
      <w:r w:rsidR="003A5564" w:rsidRPr="00855453">
        <w:rPr>
          <w:rFonts w:ascii="Arial" w:hAnsi="Arial" w:cs="Arial"/>
          <w:lang w:val="en-GB"/>
        </w:rPr>
        <w:t>Sea</w:t>
      </w:r>
      <w:r w:rsidR="003A5564" w:rsidRPr="00492BDF">
        <w:rPr>
          <w:rFonts w:ascii="Arial" w:hAnsi="Arial" w:cs="Arial"/>
          <w:lang w:val="bg-BG"/>
        </w:rPr>
        <w:t xml:space="preserve"> </w:t>
      </w:r>
      <w:r w:rsidR="003A5564" w:rsidRPr="00855453">
        <w:rPr>
          <w:rFonts w:ascii="Arial" w:hAnsi="Arial" w:cs="Arial"/>
          <w:lang w:val="en-GB"/>
        </w:rPr>
        <w:t>Georgia</w:t>
      </w:r>
      <w:r w:rsidR="003A5564">
        <w:rPr>
          <w:rFonts w:ascii="Arial" w:hAnsi="Arial" w:cs="Arial"/>
          <w:lang w:val="bg-BG"/>
        </w:rPr>
        <w:t xml:space="preserve"> и</w:t>
      </w:r>
      <w:r w:rsidR="003A5564" w:rsidRPr="00492BDF">
        <w:rPr>
          <w:rFonts w:ascii="Arial" w:hAnsi="Arial" w:cs="Arial"/>
          <w:lang w:val="bg-BG"/>
        </w:rPr>
        <w:t xml:space="preserve"> </w:t>
      </w:r>
      <w:r w:rsidR="003A5564" w:rsidRPr="00855453">
        <w:rPr>
          <w:rFonts w:ascii="Arial" w:hAnsi="Arial" w:cs="Arial"/>
          <w:lang w:val="en-GB"/>
        </w:rPr>
        <w:t>KIAF</w:t>
      </w:r>
      <w:r w:rsidR="003A5564" w:rsidRPr="00492BDF">
        <w:rPr>
          <w:rFonts w:ascii="Arial" w:hAnsi="Arial" w:cs="Arial"/>
          <w:lang w:val="bg-BG"/>
        </w:rPr>
        <w:t xml:space="preserve"> </w:t>
      </w:r>
      <w:r w:rsidR="003A5564" w:rsidRPr="00855453">
        <w:rPr>
          <w:rFonts w:ascii="Arial" w:hAnsi="Arial" w:cs="Arial"/>
          <w:lang w:val="en-GB"/>
        </w:rPr>
        <w:t>Ukraine</w:t>
      </w:r>
      <w:r w:rsidR="003A5564">
        <w:rPr>
          <w:rFonts w:ascii="Arial" w:hAnsi="Arial" w:cs="Arial"/>
          <w:lang w:val="bg-BG"/>
        </w:rPr>
        <w:t>, му позволява да има обширен поглед над развитието на творческия продукт в индустрията. Преподава в</w:t>
      </w:r>
      <w:r w:rsidR="00315BD5">
        <w:rPr>
          <w:rFonts w:ascii="Arial" w:hAnsi="Arial" w:cs="Arial"/>
          <w:lang w:val="bg-BG"/>
        </w:rPr>
        <w:t xml:space="preserve"> НБУ и други</w:t>
      </w:r>
      <w:r w:rsidR="003A5564">
        <w:rPr>
          <w:rFonts w:ascii="Arial" w:hAnsi="Arial" w:cs="Arial"/>
          <w:lang w:val="bg-BG"/>
        </w:rPr>
        <w:t xml:space="preserve"> </w:t>
      </w:r>
      <w:r w:rsidR="0007668C">
        <w:rPr>
          <w:rFonts w:ascii="Arial" w:hAnsi="Arial" w:cs="Arial"/>
          <w:lang w:val="bg-BG"/>
        </w:rPr>
        <w:t xml:space="preserve">водещи </w:t>
      </w:r>
      <w:r w:rsidR="00DD2D5F">
        <w:rPr>
          <w:rFonts w:ascii="Arial" w:hAnsi="Arial" w:cs="Arial"/>
          <w:lang w:val="bg-BG"/>
        </w:rPr>
        <w:t>университети</w:t>
      </w:r>
      <w:r w:rsidR="0007668C">
        <w:rPr>
          <w:rFonts w:ascii="Arial" w:hAnsi="Arial" w:cs="Arial"/>
          <w:lang w:val="bg-BG"/>
        </w:rPr>
        <w:t xml:space="preserve"> в страната по</w:t>
      </w:r>
      <w:r w:rsidR="003A5564">
        <w:rPr>
          <w:rFonts w:ascii="Arial" w:hAnsi="Arial" w:cs="Arial"/>
          <w:lang w:val="bg-BG"/>
        </w:rPr>
        <w:t xml:space="preserve"> специалност</w:t>
      </w:r>
      <w:r w:rsidR="0007668C">
        <w:rPr>
          <w:rFonts w:ascii="Arial" w:hAnsi="Arial" w:cs="Arial"/>
          <w:lang w:val="bg-BG"/>
        </w:rPr>
        <w:t xml:space="preserve"> </w:t>
      </w:r>
      <w:r w:rsidR="009C071A">
        <w:rPr>
          <w:rFonts w:ascii="Arial" w:hAnsi="Arial" w:cs="Arial"/>
          <w:lang w:val="bg-BG"/>
        </w:rPr>
        <w:t>„</w:t>
      </w:r>
      <w:r w:rsidR="0007668C">
        <w:rPr>
          <w:rFonts w:ascii="Arial" w:hAnsi="Arial" w:cs="Arial"/>
          <w:lang w:val="bg-BG"/>
        </w:rPr>
        <w:t>Реклама и Графичен дизайн</w:t>
      </w:r>
      <w:r w:rsidR="009C071A">
        <w:rPr>
          <w:rFonts w:ascii="Arial" w:hAnsi="Arial" w:cs="Arial"/>
          <w:lang w:val="bg-BG"/>
        </w:rPr>
        <w:t>“</w:t>
      </w:r>
      <w:r w:rsidR="0007668C" w:rsidRPr="00492BDF">
        <w:rPr>
          <w:rFonts w:ascii="Arial" w:hAnsi="Arial" w:cs="Arial"/>
          <w:lang w:val="bg-BG"/>
        </w:rPr>
        <w:t>.</w:t>
      </w:r>
    </w:p>
    <w:p w14:paraId="5CCCF689" w14:textId="701301AA" w:rsidR="0007668C" w:rsidRPr="00492BDF" w:rsidRDefault="00893DAB" w:rsidP="00917316">
      <w:pPr>
        <w:pBdr>
          <w:bottom w:val="single" w:sz="6" w:space="1" w:color="auto"/>
        </w:pBd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Радомир Иванов</w:t>
      </w:r>
      <w:r w:rsidR="00DD6720">
        <w:rPr>
          <w:rFonts w:ascii="Arial" w:hAnsi="Arial" w:cs="Arial"/>
          <w:lang w:val="bg-BG"/>
        </w:rPr>
        <w:t xml:space="preserve"> </w:t>
      </w:r>
      <w:r w:rsidR="00CE675C">
        <w:rPr>
          <w:rFonts w:ascii="Arial" w:hAnsi="Arial" w:cs="Arial"/>
          <w:lang w:val="bg-BG"/>
        </w:rPr>
        <w:t xml:space="preserve">има дългогодишен опит от над 15 години в рекламния сектор. </w:t>
      </w:r>
      <w:r w:rsidR="00A6695E">
        <w:rPr>
          <w:rFonts w:ascii="Arial" w:hAnsi="Arial" w:cs="Arial"/>
          <w:lang w:val="bg-BG"/>
        </w:rPr>
        <w:t>Присъединява се към екипа на</w:t>
      </w:r>
      <w:r w:rsidR="00CE675C">
        <w:rPr>
          <w:rFonts w:ascii="Arial" w:hAnsi="Arial" w:cs="Arial"/>
          <w:lang w:val="bg-BG"/>
        </w:rPr>
        <w:t xml:space="preserve"> </w:t>
      </w:r>
      <w:r w:rsidR="00CE675C">
        <w:rPr>
          <w:rFonts w:ascii="Arial" w:hAnsi="Arial" w:cs="Arial"/>
        </w:rPr>
        <w:t>Saatchi</w:t>
      </w:r>
      <w:r w:rsidR="00CE675C" w:rsidRPr="00492BDF">
        <w:rPr>
          <w:rFonts w:ascii="Arial" w:hAnsi="Arial" w:cs="Arial"/>
          <w:lang w:val="bg-BG"/>
        </w:rPr>
        <w:t xml:space="preserve"> &amp; </w:t>
      </w:r>
      <w:r w:rsidR="00CE675C">
        <w:rPr>
          <w:rFonts w:ascii="Arial" w:hAnsi="Arial" w:cs="Arial"/>
        </w:rPr>
        <w:t>Saatchi</w:t>
      </w:r>
      <w:r w:rsidR="00CE675C" w:rsidRPr="00492BDF">
        <w:rPr>
          <w:rFonts w:ascii="Arial" w:hAnsi="Arial" w:cs="Arial"/>
          <w:lang w:val="bg-BG"/>
        </w:rPr>
        <w:t xml:space="preserve"> </w:t>
      </w:r>
      <w:r w:rsidR="00CE675C">
        <w:rPr>
          <w:rFonts w:ascii="Arial" w:hAnsi="Arial" w:cs="Arial"/>
          <w:lang w:val="bg-BG"/>
        </w:rPr>
        <w:t xml:space="preserve">още през 2007 </w:t>
      </w:r>
      <w:r w:rsidR="00DD2D5F">
        <w:rPr>
          <w:rFonts w:ascii="Arial" w:hAnsi="Arial" w:cs="Arial"/>
          <w:lang w:val="bg-BG"/>
        </w:rPr>
        <w:t xml:space="preserve">г. </w:t>
      </w:r>
      <w:r w:rsidR="00A6695E">
        <w:rPr>
          <w:rFonts w:ascii="Arial" w:hAnsi="Arial" w:cs="Arial"/>
          <w:lang w:val="bg-BG"/>
        </w:rPr>
        <w:t>и оттогава има ключова роля за едни от най-забележителните и награждавани кампании за агенцията</w:t>
      </w:r>
      <w:r w:rsidR="00A6695E" w:rsidRPr="00A6695E">
        <w:rPr>
          <w:rFonts w:ascii="Arial" w:hAnsi="Arial" w:cs="Arial"/>
          <w:lang w:val="bg-BG"/>
        </w:rPr>
        <w:t>.</w:t>
      </w:r>
      <w:r w:rsidR="00FF7EBA">
        <w:rPr>
          <w:rFonts w:ascii="Arial" w:hAnsi="Arial" w:cs="Arial"/>
          <w:lang w:val="bg-BG"/>
        </w:rPr>
        <w:t xml:space="preserve"> </w:t>
      </w:r>
      <w:r w:rsidR="004A5D35">
        <w:rPr>
          <w:rFonts w:ascii="Arial" w:hAnsi="Arial" w:cs="Arial"/>
          <w:lang w:val="bg-BG"/>
        </w:rPr>
        <w:t xml:space="preserve">В продължение на </w:t>
      </w:r>
      <w:r w:rsidR="00FF7EBA">
        <w:rPr>
          <w:rFonts w:ascii="Arial" w:hAnsi="Arial" w:cs="Arial"/>
          <w:lang w:val="bg-BG"/>
        </w:rPr>
        <w:t xml:space="preserve">5 години </w:t>
      </w:r>
      <w:r w:rsidR="004A5D35">
        <w:rPr>
          <w:rFonts w:ascii="Arial" w:hAnsi="Arial" w:cs="Arial"/>
          <w:lang w:val="bg-BG"/>
        </w:rPr>
        <w:t xml:space="preserve">преподава </w:t>
      </w:r>
      <w:r w:rsidR="00FF7EBA">
        <w:rPr>
          <w:rFonts w:ascii="Arial" w:hAnsi="Arial" w:cs="Arial"/>
          <w:lang w:val="bg-BG"/>
        </w:rPr>
        <w:t>в магистърската програма на</w:t>
      </w:r>
      <w:r w:rsidR="00FF7EBA" w:rsidRPr="00492BDF">
        <w:rPr>
          <w:rFonts w:ascii="Arial" w:hAnsi="Arial" w:cs="Arial"/>
          <w:lang w:val="bg-BG"/>
        </w:rPr>
        <w:t xml:space="preserve"> </w:t>
      </w:r>
      <w:r w:rsidR="00FF7EBA">
        <w:rPr>
          <w:rFonts w:ascii="Arial" w:hAnsi="Arial" w:cs="Arial"/>
        </w:rPr>
        <w:t>Saatchi</w:t>
      </w:r>
      <w:r w:rsidR="00FF7EBA" w:rsidRPr="00492BDF">
        <w:rPr>
          <w:rFonts w:ascii="Arial" w:hAnsi="Arial" w:cs="Arial"/>
          <w:lang w:val="bg-BG"/>
        </w:rPr>
        <w:t xml:space="preserve"> &amp; </w:t>
      </w:r>
      <w:r w:rsidR="00FF7EBA">
        <w:rPr>
          <w:rFonts w:ascii="Arial" w:hAnsi="Arial" w:cs="Arial"/>
        </w:rPr>
        <w:t>Saatchi</w:t>
      </w:r>
      <w:r w:rsidR="009C071A">
        <w:rPr>
          <w:rFonts w:ascii="Arial" w:hAnsi="Arial" w:cs="Arial"/>
          <w:lang w:val="bg-BG"/>
        </w:rPr>
        <w:t xml:space="preserve"> </w:t>
      </w:r>
      <w:r w:rsidR="00FF7EBA">
        <w:rPr>
          <w:rFonts w:ascii="Arial" w:hAnsi="Arial" w:cs="Arial"/>
          <w:lang w:val="bg-BG"/>
        </w:rPr>
        <w:t xml:space="preserve">в партньорство с ВУЗФ и е един от основалите на </w:t>
      </w:r>
      <w:hyperlink r:id="rId8" w:history="1">
        <w:r w:rsidR="00FF7EBA" w:rsidRPr="00FF7EBA">
          <w:rPr>
            <w:rStyle w:val="Hyperlink"/>
            <w:rFonts w:ascii="Arial" w:hAnsi="Arial" w:cs="Arial"/>
          </w:rPr>
          <w:t>Saatchi</w:t>
        </w:r>
        <w:r w:rsidR="00FF7EBA" w:rsidRPr="00492BDF">
          <w:rPr>
            <w:rStyle w:val="Hyperlink"/>
            <w:rFonts w:ascii="Arial" w:hAnsi="Arial" w:cs="Arial"/>
            <w:lang w:val="bg-BG"/>
          </w:rPr>
          <w:t xml:space="preserve"> </w:t>
        </w:r>
        <w:r w:rsidR="00FF7EBA" w:rsidRPr="00FF7EBA">
          <w:rPr>
            <w:rStyle w:val="Hyperlink"/>
            <w:rFonts w:ascii="Arial" w:hAnsi="Arial" w:cs="Arial"/>
          </w:rPr>
          <w:t>Circle</w:t>
        </w:r>
      </w:hyperlink>
      <w:r w:rsidR="00FF7EBA" w:rsidRPr="00492BDF">
        <w:rPr>
          <w:rFonts w:ascii="Arial" w:hAnsi="Arial" w:cs="Arial"/>
          <w:lang w:val="bg-BG"/>
        </w:rPr>
        <w:t>.</w:t>
      </w:r>
    </w:p>
    <w:p w14:paraId="377F25D5" w14:textId="30983204" w:rsidR="00FF7EBA" w:rsidRPr="00DD2D5F" w:rsidRDefault="00822576" w:rsidP="00917316">
      <w:pPr>
        <w:pBdr>
          <w:bottom w:val="single" w:sz="6" w:space="1" w:color="auto"/>
        </w:pBd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Заедно с екипа си печели </w:t>
      </w:r>
      <w:r w:rsidR="00FF7EBA">
        <w:rPr>
          <w:rFonts w:ascii="Arial" w:hAnsi="Arial" w:cs="Arial"/>
          <w:lang w:val="bg-BG"/>
        </w:rPr>
        <w:t xml:space="preserve">първото злато за България в категория </w:t>
      </w:r>
      <w:r w:rsidR="00FF7EBA">
        <w:rPr>
          <w:rFonts w:ascii="Arial" w:hAnsi="Arial" w:cs="Arial"/>
        </w:rPr>
        <w:t>Film</w:t>
      </w:r>
      <w:r w:rsidR="00FF7EBA">
        <w:rPr>
          <w:rFonts w:ascii="Arial" w:hAnsi="Arial" w:cs="Arial"/>
          <w:lang w:val="bg-BG"/>
        </w:rPr>
        <w:t xml:space="preserve"> на творческия фестивал </w:t>
      </w:r>
      <w:r w:rsidR="00FF7EBA">
        <w:rPr>
          <w:rFonts w:ascii="Arial" w:hAnsi="Arial" w:cs="Arial"/>
        </w:rPr>
        <w:t>Golden</w:t>
      </w:r>
      <w:r w:rsidR="00FF7EBA" w:rsidRPr="00492BDF">
        <w:rPr>
          <w:rFonts w:ascii="Arial" w:hAnsi="Arial" w:cs="Arial"/>
          <w:lang w:val="bg-BG"/>
        </w:rPr>
        <w:t xml:space="preserve"> </w:t>
      </w:r>
      <w:r w:rsidR="00DD2D5F">
        <w:rPr>
          <w:rFonts w:ascii="Arial" w:hAnsi="Arial" w:cs="Arial"/>
        </w:rPr>
        <w:t>D</w:t>
      </w:r>
      <w:r w:rsidR="00FF7EBA">
        <w:rPr>
          <w:rFonts w:ascii="Arial" w:hAnsi="Arial" w:cs="Arial"/>
        </w:rPr>
        <w:t>rum</w:t>
      </w:r>
      <w:r w:rsidR="00FF7EBA" w:rsidRPr="00492BDF">
        <w:rPr>
          <w:rFonts w:ascii="Arial" w:hAnsi="Arial" w:cs="Arial"/>
          <w:lang w:val="bg-BG"/>
        </w:rPr>
        <w:t xml:space="preserve"> </w:t>
      </w:r>
      <w:r w:rsidR="00FF7EBA">
        <w:rPr>
          <w:rFonts w:ascii="Arial" w:hAnsi="Arial" w:cs="Arial"/>
          <w:lang w:val="bg-BG"/>
        </w:rPr>
        <w:t>през 2019 г.</w:t>
      </w:r>
      <w:r>
        <w:rPr>
          <w:rFonts w:ascii="Arial" w:hAnsi="Arial" w:cs="Arial"/>
          <w:lang w:val="bg-BG"/>
        </w:rPr>
        <w:t xml:space="preserve"> </w:t>
      </w:r>
      <w:r w:rsidR="001843C6">
        <w:rPr>
          <w:rFonts w:ascii="Arial" w:hAnsi="Arial" w:cs="Arial"/>
          <w:lang w:val="bg-BG"/>
        </w:rPr>
        <w:t xml:space="preserve"> </w:t>
      </w:r>
      <w:bookmarkStart w:id="0" w:name="_Hlk117100391"/>
      <w:r w:rsidR="001843C6">
        <w:rPr>
          <w:rFonts w:ascii="Arial" w:hAnsi="Arial" w:cs="Arial"/>
          <w:lang w:val="bg-BG"/>
        </w:rPr>
        <w:t>Два пъти грабва титлата</w:t>
      </w:r>
      <w:r w:rsidR="0091689E">
        <w:rPr>
          <w:rFonts w:ascii="Arial" w:hAnsi="Arial" w:cs="Arial"/>
          <w:lang w:val="bg-BG"/>
        </w:rPr>
        <w:t xml:space="preserve"> </w:t>
      </w:r>
      <w:r w:rsidR="009C071A">
        <w:rPr>
          <w:rFonts w:ascii="Arial" w:hAnsi="Arial" w:cs="Arial"/>
          <w:lang w:val="bg-BG"/>
        </w:rPr>
        <w:t>„</w:t>
      </w:r>
      <w:r w:rsidR="0091689E">
        <w:rPr>
          <w:rFonts w:ascii="Arial" w:hAnsi="Arial" w:cs="Arial"/>
          <w:lang w:val="bg-BG"/>
        </w:rPr>
        <w:t>Агенция на годината</w:t>
      </w:r>
      <w:r w:rsidR="009C071A">
        <w:rPr>
          <w:rFonts w:ascii="Arial" w:hAnsi="Arial" w:cs="Arial"/>
          <w:lang w:val="bg-BG"/>
        </w:rPr>
        <w:t>“</w:t>
      </w:r>
      <w:r w:rsidR="0091689E">
        <w:rPr>
          <w:rFonts w:ascii="Arial" w:hAnsi="Arial" w:cs="Arial"/>
          <w:lang w:val="bg-BG"/>
        </w:rPr>
        <w:t xml:space="preserve"> в </w:t>
      </w:r>
      <w:r w:rsidR="0091689E">
        <w:rPr>
          <w:rFonts w:ascii="Arial" w:hAnsi="Arial" w:cs="Arial"/>
        </w:rPr>
        <w:t>Effie</w:t>
      </w:r>
      <w:r w:rsidR="0091689E" w:rsidRPr="00492BDF">
        <w:rPr>
          <w:rFonts w:ascii="Arial" w:hAnsi="Arial" w:cs="Arial"/>
          <w:lang w:val="bg-BG"/>
        </w:rPr>
        <w:t xml:space="preserve"> </w:t>
      </w:r>
      <w:r w:rsidR="0091689E">
        <w:rPr>
          <w:rFonts w:ascii="Arial" w:hAnsi="Arial" w:cs="Arial"/>
          <w:lang w:val="bg-BG"/>
        </w:rPr>
        <w:t>България през 2016 и 2019</w:t>
      </w:r>
      <w:r w:rsidR="00DD2D5F" w:rsidRPr="00492BDF">
        <w:rPr>
          <w:rFonts w:ascii="Arial" w:hAnsi="Arial" w:cs="Arial"/>
          <w:lang w:val="bg-BG"/>
        </w:rPr>
        <w:t xml:space="preserve"> </w:t>
      </w:r>
      <w:r w:rsidR="00DD2D5F">
        <w:rPr>
          <w:rFonts w:ascii="Arial" w:hAnsi="Arial" w:cs="Arial"/>
          <w:lang w:val="bg-BG"/>
        </w:rPr>
        <w:t>г</w:t>
      </w:r>
      <w:r w:rsidR="00DD2D5F" w:rsidRPr="00492BDF">
        <w:rPr>
          <w:rFonts w:ascii="Arial" w:hAnsi="Arial" w:cs="Arial"/>
          <w:lang w:val="bg-BG"/>
        </w:rPr>
        <w:t>.</w:t>
      </w:r>
      <w:bookmarkEnd w:id="0"/>
      <w:r w:rsidR="0091689E">
        <w:rPr>
          <w:rFonts w:ascii="Arial" w:hAnsi="Arial" w:cs="Arial"/>
          <w:lang w:val="bg-BG"/>
        </w:rPr>
        <w:t xml:space="preserve"> </w:t>
      </w:r>
    </w:p>
    <w:p w14:paraId="1D5EA4A8" w14:textId="77777777" w:rsidR="009C071A" w:rsidRDefault="009C071A" w:rsidP="00917316">
      <w:pPr>
        <w:pBdr>
          <w:bottom w:val="single" w:sz="6" w:space="1" w:color="auto"/>
        </w:pBdr>
        <w:jc w:val="both"/>
        <w:rPr>
          <w:rFonts w:ascii="Arial" w:hAnsi="Arial" w:cs="Arial"/>
          <w:lang w:val="bg-BG"/>
        </w:rPr>
      </w:pPr>
    </w:p>
    <w:p w14:paraId="4F870157" w14:textId="53AC7F1A" w:rsidR="00F00D03" w:rsidRPr="009C071A" w:rsidRDefault="00F00D03" w:rsidP="00F00D03">
      <w:pPr>
        <w:spacing w:before="100" w:beforeAutospacing="1" w:after="100" w:afterAutospacing="1" w:line="253" w:lineRule="atLeast"/>
        <w:rPr>
          <w:rFonts w:ascii="Arial" w:eastAsia="Times New Roman" w:hAnsi="Arial" w:cs="Arial"/>
          <w:sz w:val="20"/>
          <w:szCs w:val="20"/>
          <w:lang w:val="bg-BG" w:eastAsia="bg-BG"/>
        </w:rPr>
      </w:pPr>
      <w:r w:rsidRPr="009C071A">
        <w:rPr>
          <w:rFonts w:ascii="Arial" w:eastAsia="Times New Roman" w:hAnsi="Arial" w:cs="Arial"/>
          <w:b/>
          <w:bCs/>
          <w:i/>
          <w:iCs/>
          <w:sz w:val="20"/>
          <w:szCs w:val="20"/>
          <w:lang w:val="bg-BG" w:eastAsia="bg-BG"/>
        </w:rPr>
        <w:t>За Publicis Groupe - The Power of One</w:t>
      </w:r>
    </w:p>
    <w:p w14:paraId="094B3403" w14:textId="77777777" w:rsidR="00F00D03" w:rsidRPr="009C071A" w:rsidRDefault="00F00D03" w:rsidP="00F00D03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 w:rsidRPr="009C071A">
        <w:rPr>
          <w:rFonts w:ascii="Arial" w:eastAsia="Times New Roman" w:hAnsi="Arial" w:cs="Arial"/>
          <w:b/>
          <w:bCs/>
          <w:sz w:val="20"/>
          <w:szCs w:val="20"/>
          <w:lang w:val="bg-BG" w:eastAsia="bg-BG"/>
        </w:rPr>
        <w:t xml:space="preserve">Publicis Groupe </w:t>
      </w:r>
      <w:r w:rsidRPr="009C071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</w:t>
      </w:r>
      <w:r w:rsidRPr="009C071A">
        <w:rPr>
          <w:rFonts w:ascii="Arial" w:eastAsia="Times New Roman" w:hAnsi="Arial" w:cs="Arial" w:hint="eastAsia"/>
          <w:sz w:val="20"/>
          <w:szCs w:val="20"/>
          <w:lang w:val="bg-BG" w:eastAsia="bg-BG"/>
        </w:rPr>
        <w:t>бизнес</w:t>
      </w:r>
      <w:r w:rsidRPr="009C071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 w:rsidRPr="009C071A">
        <w:rPr>
          <w:rFonts w:ascii="Arial" w:eastAsia="Times New Roman" w:hAnsi="Arial" w:cs="Arial" w:hint="eastAsia"/>
          <w:sz w:val="20"/>
          <w:szCs w:val="20"/>
          <w:lang w:val="bg-BG" w:eastAsia="bg-BG"/>
        </w:rPr>
        <w:t>трансформация</w:t>
      </w:r>
      <w:r w:rsidRPr="009C071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. Publicis Groupe </w:t>
      </w:r>
      <w:r w:rsidRPr="009C071A">
        <w:rPr>
          <w:rFonts w:ascii="Arial" w:eastAsia="Times New Roman" w:hAnsi="Arial" w:cs="Arial" w:hint="eastAsia"/>
          <w:sz w:val="20"/>
          <w:szCs w:val="20"/>
          <w:lang w:val="bg-BG" w:eastAsia="bg-BG"/>
        </w:rPr>
        <w:t>партнира</w:t>
      </w:r>
      <w:r w:rsidRPr="009C071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 w:rsidRPr="009C071A">
        <w:rPr>
          <w:rFonts w:ascii="Arial" w:eastAsia="Times New Roman" w:hAnsi="Arial" w:cs="Arial" w:hint="eastAsia"/>
          <w:sz w:val="20"/>
          <w:szCs w:val="20"/>
          <w:lang w:val="bg-BG" w:eastAsia="bg-BG"/>
        </w:rPr>
        <w:t>на</w:t>
      </w:r>
      <w:r w:rsidRPr="009C071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 w:rsidRPr="009C071A">
        <w:rPr>
          <w:rFonts w:ascii="Arial" w:eastAsia="Times New Roman" w:hAnsi="Arial" w:cs="Arial" w:hint="eastAsia"/>
          <w:sz w:val="20"/>
          <w:szCs w:val="20"/>
          <w:lang w:val="bg-BG" w:eastAsia="bg-BG"/>
        </w:rPr>
        <w:t>клиентите</w:t>
      </w:r>
      <w:r w:rsidRPr="009C071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 w:rsidRPr="009C071A">
        <w:rPr>
          <w:rFonts w:ascii="Arial" w:eastAsia="Times New Roman" w:hAnsi="Arial" w:cs="Arial" w:hint="eastAsia"/>
          <w:sz w:val="20"/>
          <w:szCs w:val="20"/>
          <w:lang w:val="bg-BG" w:eastAsia="bg-BG"/>
        </w:rPr>
        <w:t>в</w:t>
      </w:r>
      <w:r w:rsidRPr="009C071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 w:rsidRPr="009C071A">
        <w:rPr>
          <w:rFonts w:ascii="Arial" w:eastAsia="Times New Roman" w:hAnsi="Arial" w:cs="Arial" w:hint="eastAsia"/>
          <w:sz w:val="20"/>
          <w:szCs w:val="20"/>
          <w:lang w:val="bg-BG" w:eastAsia="bg-BG"/>
        </w:rPr>
        <w:t>тяхното</w:t>
      </w:r>
      <w:r w:rsidRPr="009C071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 w:rsidRPr="009C071A">
        <w:rPr>
          <w:rFonts w:ascii="Arial" w:eastAsia="Times New Roman" w:hAnsi="Arial" w:cs="Arial" w:hint="eastAsia"/>
          <w:sz w:val="20"/>
          <w:szCs w:val="20"/>
          <w:lang w:val="bg-BG" w:eastAsia="bg-BG"/>
        </w:rPr>
        <w:t>бизнес</w:t>
      </w:r>
      <w:r w:rsidRPr="009C071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 w:rsidRPr="009C071A">
        <w:rPr>
          <w:rFonts w:ascii="Arial" w:eastAsia="Times New Roman" w:hAnsi="Arial" w:cs="Arial" w:hint="eastAsia"/>
          <w:sz w:val="20"/>
          <w:szCs w:val="20"/>
          <w:lang w:val="bg-BG" w:eastAsia="bg-BG"/>
        </w:rPr>
        <w:t>развитие</w:t>
      </w:r>
      <w:r w:rsidRPr="009C071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, </w:t>
      </w:r>
      <w:r w:rsidRPr="009C071A">
        <w:rPr>
          <w:rFonts w:ascii="Arial" w:eastAsia="Times New Roman" w:hAnsi="Arial" w:cs="Arial" w:hint="eastAsia"/>
          <w:sz w:val="20"/>
          <w:szCs w:val="20"/>
          <w:lang w:val="bg-BG" w:eastAsia="bg-BG"/>
        </w:rPr>
        <w:t>като</w:t>
      </w:r>
      <w:r w:rsidRPr="009C071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 w:rsidRPr="009C071A">
        <w:rPr>
          <w:rFonts w:ascii="Arial" w:eastAsia="Times New Roman" w:hAnsi="Arial" w:cs="Arial" w:hint="eastAsia"/>
          <w:sz w:val="20"/>
          <w:szCs w:val="20"/>
          <w:lang w:val="bg-BG" w:eastAsia="bg-BG"/>
        </w:rPr>
        <w:t>осигурява</w:t>
      </w:r>
      <w:r w:rsidRPr="009C071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2516FC8E" w14:textId="77777777" w:rsidR="00F00D03" w:rsidRPr="009C071A" w:rsidRDefault="00F00D03" w:rsidP="00F00D03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 w:rsidRPr="009C071A">
        <w:rPr>
          <w:rFonts w:ascii="Arial" w:eastAsia="Times New Roman" w:hAnsi="Arial" w:cs="Arial"/>
          <w:b/>
          <w:bCs/>
          <w:sz w:val="20"/>
          <w:szCs w:val="20"/>
          <w:lang w:val="bg-BG" w:eastAsia="bg-BG"/>
        </w:rPr>
        <w:t>Publicis Groupe България</w:t>
      </w:r>
      <w:r w:rsidRPr="009C071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 w:rsidRPr="009C071A">
        <w:rPr>
          <w:rFonts w:ascii="Arial" w:eastAsia="Times New Roman" w:hAnsi="Arial" w:cs="Arial"/>
          <w:b/>
          <w:bCs/>
          <w:sz w:val="20"/>
          <w:szCs w:val="20"/>
          <w:lang w:val="bg-BG" w:eastAsia="bg-BG"/>
        </w:rPr>
        <w:t>обединява девет специализирани звена</w:t>
      </w:r>
      <w:r w:rsidRPr="009C071A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- Saatchi&amp;Saatchi, Leo Burnett, Red Lion, Digitas, MSL, Publicis Dialog, Brandworks, Zenith и Starcom,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7DE3A687" w14:textId="77777777" w:rsidR="00F00D03" w:rsidRPr="009C071A" w:rsidRDefault="00F00D03" w:rsidP="00F00D03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0"/>
          <w:szCs w:val="20"/>
          <w:lang w:val="bg-BG" w:eastAsia="bg-BG"/>
        </w:rPr>
      </w:pPr>
      <w:r w:rsidRPr="009C071A">
        <w:rPr>
          <w:rFonts w:ascii="Arial" w:hAnsi="Arial" w:cs="Arial"/>
          <w:sz w:val="20"/>
          <w:szCs w:val="20"/>
          <w:lang w:val="bg-BG" w:eastAsia="bg-BG"/>
        </w:rPr>
        <w:t xml:space="preserve">Компанията също е </w:t>
      </w:r>
      <w:r w:rsidRPr="009C071A">
        <w:rPr>
          <w:rFonts w:ascii="Arial" w:hAnsi="Arial" w:cs="Arial"/>
          <w:b/>
          <w:bCs/>
          <w:sz w:val="20"/>
          <w:szCs w:val="20"/>
          <w:lang w:val="bg-BG" w:eastAsia="bg-BG"/>
        </w:rPr>
        <w:t>експертен център за „Разузнаване на социалните мрежи“</w:t>
      </w:r>
      <w:r w:rsidRPr="009C071A">
        <w:rPr>
          <w:rFonts w:ascii="Arial" w:hAnsi="Arial" w:cs="Arial"/>
          <w:sz w:val="20"/>
          <w:szCs w:val="20"/>
          <w:lang w:val="bg-BG" w:eastAsia="bg-BG"/>
        </w:rPr>
        <w:t xml:space="preserve">, чийто отдел работи с чужди пазари от мрежата на </w:t>
      </w:r>
      <w:r w:rsidRPr="009C071A">
        <w:rPr>
          <w:rFonts w:ascii="Arial" w:hAnsi="Arial" w:cs="Arial"/>
          <w:sz w:val="20"/>
          <w:szCs w:val="20"/>
          <w:lang w:eastAsia="bg-BG"/>
        </w:rPr>
        <w:t>Publicis</w:t>
      </w:r>
      <w:r w:rsidRPr="00492BDF">
        <w:rPr>
          <w:rFonts w:ascii="Arial" w:hAnsi="Arial" w:cs="Arial"/>
          <w:sz w:val="20"/>
          <w:szCs w:val="20"/>
          <w:lang w:val="bg-BG" w:eastAsia="bg-BG"/>
        </w:rPr>
        <w:t xml:space="preserve"> </w:t>
      </w:r>
      <w:r w:rsidRPr="009C071A">
        <w:rPr>
          <w:rFonts w:ascii="Arial" w:hAnsi="Arial" w:cs="Arial"/>
          <w:sz w:val="20"/>
          <w:szCs w:val="20"/>
          <w:lang w:eastAsia="bg-BG"/>
        </w:rPr>
        <w:t>Groupe</w:t>
      </w:r>
      <w:r w:rsidRPr="009C071A">
        <w:rPr>
          <w:rFonts w:ascii="Arial" w:hAnsi="Arial" w:cs="Arial"/>
          <w:sz w:val="20"/>
          <w:szCs w:val="20"/>
          <w:lang w:val="bg-BG" w:eastAsia="bg-BG"/>
        </w:rPr>
        <w:t xml:space="preserve">. Екипът има познания на повече от 25 езика и анализира </w:t>
      </w:r>
      <w:r w:rsidRPr="009C071A">
        <w:rPr>
          <w:rFonts w:ascii="Arial" w:hAnsi="Arial" w:cs="Arial"/>
          <w:sz w:val="20"/>
          <w:szCs w:val="20"/>
          <w:lang w:val="bg-BG"/>
        </w:rPr>
        <w:t xml:space="preserve">тенденциите и нагласите в потребителското съзнание и поведение, преди те да са станали актуални,  </w:t>
      </w:r>
      <w:r w:rsidRPr="009C071A">
        <w:rPr>
          <w:rFonts w:ascii="Arial" w:hAnsi="Arial" w:cs="Arial"/>
          <w:sz w:val="20"/>
          <w:szCs w:val="20"/>
          <w:lang w:val="bg-BG" w:eastAsia="bg-BG"/>
        </w:rPr>
        <w:t xml:space="preserve"> </w:t>
      </w:r>
      <w:r w:rsidRPr="009C071A">
        <w:rPr>
          <w:rFonts w:ascii="Arial" w:hAnsi="Arial" w:cs="Arial"/>
          <w:sz w:val="20"/>
          <w:szCs w:val="20"/>
          <w:lang w:val="bg-BG"/>
        </w:rPr>
        <w:t xml:space="preserve">като </w:t>
      </w:r>
      <w:r w:rsidRPr="009C071A">
        <w:rPr>
          <w:rFonts w:ascii="Arial" w:hAnsi="Arial" w:cs="Arial"/>
          <w:sz w:val="20"/>
          <w:szCs w:val="20"/>
          <w:lang w:val="bg-BG" w:eastAsia="bg-BG"/>
        </w:rPr>
        <w:t>по този начин маркетинг експертите имат възможността да интегрират тази информация в дългосрочните си стратегии и процеси на марките и компаниите.</w:t>
      </w:r>
    </w:p>
    <w:p w14:paraId="21788C2B" w14:textId="53C9F0E7" w:rsidR="00F00D03" w:rsidRPr="009C071A" w:rsidRDefault="00F00D03" w:rsidP="00F00D03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 w:rsidRPr="009C071A">
        <w:rPr>
          <w:rFonts w:ascii="Arial" w:hAnsi="Arial" w:cs="Arial"/>
          <w:sz w:val="20"/>
          <w:szCs w:val="20"/>
          <w:lang w:val="bg-BG" w:eastAsia="bg-BG"/>
        </w:rPr>
        <w:t xml:space="preserve">През 2022 г. </w:t>
      </w:r>
      <w:r w:rsidRPr="009C071A">
        <w:rPr>
          <w:rFonts w:ascii="Arial" w:hAnsi="Arial" w:cs="Arial"/>
          <w:sz w:val="20"/>
          <w:szCs w:val="20"/>
          <w:lang w:eastAsia="bg-BG"/>
        </w:rPr>
        <w:t>Publicis</w:t>
      </w:r>
      <w:r w:rsidRPr="00492BDF">
        <w:rPr>
          <w:rFonts w:ascii="Arial" w:hAnsi="Arial" w:cs="Arial"/>
          <w:sz w:val="20"/>
          <w:szCs w:val="20"/>
          <w:lang w:val="bg-BG" w:eastAsia="bg-BG"/>
        </w:rPr>
        <w:t xml:space="preserve"> </w:t>
      </w:r>
      <w:r w:rsidRPr="009C071A">
        <w:rPr>
          <w:rFonts w:ascii="Arial" w:hAnsi="Arial" w:cs="Arial"/>
          <w:sz w:val="20"/>
          <w:szCs w:val="20"/>
          <w:lang w:eastAsia="bg-BG"/>
        </w:rPr>
        <w:t>Groupe</w:t>
      </w:r>
      <w:r w:rsidRPr="009C071A">
        <w:rPr>
          <w:rFonts w:ascii="Arial" w:hAnsi="Arial" w:cs="Arial"/>
          <w:sz w:val="20"/>
          <w:szCs w:val="20"/>
          <w:lang w:val="bg-BG" w:eastAsia="bg-BG"/>
        </w:rPr>
        <w:t xml:space="preserve"> България разраства </w:t>
      </w:r>
      <w:r w:rsidRPr="009C071A">
        <w:rPr>
          <w:rFonts w:ascii="Arial" w:hAnsi="Arial" w:cs="Arial"/>
          <w:b/>
          <w:bCs/>
          <w:sz w:val="20"/>
          <w:szCs w:val="20"/>
          <w:lang w:val="bg-BG" w:eastAsia="bg-BG"/>
        </w:rPr>
        <w:t>технологичната си експертиза с екип</w:t>
      </w:r>
      <w:r w:rsidR="00015C58" w:rsidRPr="009C071A">
        <w:rPr>
          <w:rFonts w:ascii="Arial" w:hAnsi="Arial" w:cs="Arial"/>
          <w:b/>
          <w:bCs/>
          <w:sz w:val="20"/>
          <w:szCs w:val="20"/>
          <w:lang w:val="bg-BG" w:eastAsia="bg-BG"/>
        </w:rPr>
        <w:t>и</w:t>
      </w:r>
      <w:r w:rsidRPr="009C071A">
        <w:rPr>
          <w:rFonts w:ascii="Arial" w:hAnsi="Arial" w:cs="Arial"/>
          <w:b/>
          <w:bCs/>
          <w:sz w:val="20"/>
          <w:szCs w:val="20"/>
          <w:lang w:val="bg-BG" w:eastAsia="bg-BG"/>
        </w:rPr>
        <w:t xml:space="preserve"> от ИТ разработчици</w:t>
      </w:r>
      <w:r w:rsidRPr="009C071A">
        <w:rPr>
          <w:rFonts w:ascii="Arial" w:hAnsi="Arial" w:cs="Arial"/>
          <w:sz w:val="20"/>
          <w:szCs w:val="20"/>
          <w:lang w:val="bg-BG" w:eastAsia="bg-BG"/>
        </w:rPr>
        <w:t>, ко</w:t>
      </w:r>
      <w:r w:rsidR="00015C58" w:rsidRPr="009C071A">
        <w:rPr>
          <w:rFonts w:ascii="Arial" w:hAnsi="Arial" w:cs="Arial"/>
          <w:sz w:val="20"/>
          <w:szCs w:val="20"/>
          <w:lang w:val="bg-BG" w:eastAsia="bg-BG"/>
        </w:rPr>
        <w:t>и</w:t>
      </w:r>
      <w:r w:rsidRPr="009C071A">
        <w:rPr>
          <w:rFonts w:ascii="Arial" w:hAnsi="Arial" w:cs="Arial"/>
          <w:sz w:val="20"/>
          <w:szCs w:val="20"/>
          <w:lang w:val="bg-BG" w:eastAsia="bg-BG"/>
        </w:rPr>
        <w:t>то работ</w:t>
      </w:r>
      <w:r w:rsidR="00015C58" w:rsidRPr="009C071A">
        <w:rPr>
          <w:rFonts w:ascii="Arial" w:hAnsi="Arial" w:cs="Arial"/>
          <w:sz w:val="20"/>
          <w:szCs w:val="20"/>
          <w:lang w:val="bg-BG" w:eastAsia="bg-BG"/>
        </w:rPr>
        <w:t>ят</w:t>
      </w:r>
      <w:r w:rsidRPr="009C071A">
        <w:rPr>
          <w:rFonts w:ascii="Arial" w:hAnsi="Arial" w:cs="Arial"/>
          <w:sz w:val="20"/>
          <w:szCs w:val="20"/>
          <w:lang w:val="bg-BG" w:eastAsia="bg-BG"/>
        </w:rPr>
        <w:t xml:space="preserve"> за създаването на дигитални маркетинг платформи за глобални клиенти на </w:t>
      </w:r>
      <w:r w:rsidRPr="009C071A">
        <w:rPr>
          <w:rFonts w:ascii="Arial" w:hAnsi="Arial" w:cs="Arial"/>
          <w:sz w:val="20"/>
          <w:szCs w:val="20"/>
          <w:lang w:eastAsia="bg-BG"/>
        </w:rPr>
        <w:t>Publicis</w:t>
      </w:r>
      <w:r w:rsidRPr="009C071A">
        <w:rPr>
          <w:rFonts w:ascii="Arial" w:hAnsi="Arial" w:cs="Arial"/>
          <w:sz w:val="20"/>
          <w:szCs w:val="20"/>
          <w:lang w:val="bg-BG" w:eastAsia="bg-BG"/>
        </w:rPr>
        <w:t>.</w:t>
      </w:r>
    </w:p>
    <w:tbl>
      <w:tblPr>
        <w:tblStyle w:val="TableGrid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161"/>
        <w:gridCol w:w="2347"/>
        <w:gridCol w:w="2853"/>
      </w:tblGrid>
      <w:tr w:rsidR="00F00D03" w:rsidRPr="009C071A" w14:paraId="18DB2D86" w14:textId="77777777" w:rsidTr="00F00D03">
        <w:tc>
          <w:tcPr>
            <w:tcW w:w="9639" w:type="dxa"/>
            <w:gridSpan w:val="4"/>
            <w:hideMark/>
          </w:tcPr>
          <w:p w14:paraId="088CB3D2" w14:textId="77777777" w:rsidR="00F00D03" w:rsidRPr="009C071A" w:rsidRDefault="00F00D03">
            <w:pPr>
              <w:pStyle w:val="Sous-titrecontact"/>
              <w:framePr w:w="0" w:h="0" w:wrap="auto" w:hAnchor="text" w:yAlign="inline"/>
              <w:rPr>
                <w:rFonts w:cs="Arial"/>
                <w:b/>
                <w:bCs/>
                <w:sz w:val="20"/>
                <w:szCs w:val="20"/>
              </w:rPr>
            </w:pPr>
            <w:r w:rsidRPr="009C071A">
              <w:rPr>
                <w:rFonts w:cs="Arial"/>
                <w:b/>
                <w:bCs/>
                <w:sz w:val="20"/>
                <w:szCs w:val="20"/>
                <w:lang w:val="bg-BG"/>
              </w:rPr>
              <w:t xml:space="preserve">За повече информация: </w:t>
            </w:r>
          </w:p>
        </w:tc>
      </w:tr>
      <w:tr w:rsidR="00F00D03" w:rsidRPr="009C071A" w14:paraId="443D4087" w14:textId="77777777" w:rsidTr="00F00D03">
        <w:tc>
          <w:tcPr>
            <w:tcW w:w="2020" w:type="dxa"/>
          </w:tcPr>
          <w:p w14:paraId="2B6E23EE" w14:textId="77777777" w:rsidR="00F00D03" w:rsidRPr="009C071A" w:rsidRDefault="00F00D03">
            <w:pPr>
              <w:pStyle w:val="Textebasdepage"/>
              <w:framePr w:w="0" w:h="0" w:wrap="auto" w:hAnchor="text" w:yAlign="inline"/>
              <w:rPr>
                <w:rFonts w:cs="Arial"/>
                <w:sz w:val="20"/>
                <w:szCs w:val="20"/>
                <w:lang w:val="bg-BG"/>
              </w:rPr>
            </w:pPr>
            <w:r w:rsidRPr="009C071A">
              <w:rPr>
                <w:rFonts w:cs="Arial"/>
                <w:sz w:val="20"/>
                <w:szCs w:val="20"/>
                <w:lang w:val="bg-BG"/>
              </w:rPr>
              <w:t>Ива Григорова</w:t>
            </w:r>
          </w:p>
          <w:p w14:paraId="673AB8E2" w14:textId="77777777" w:rsidR="00F00D03" w:rsidRPr="009C071A" w:rsidRDefault="00F00D03">
            <w:pPr>
              <w:pStyle w:val="Textebasdepage"/>
              <w:framePr w:w="0" w:h="0" w:wrap="auto" w:hAnchor="text" w:yAlign="inline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2237" w:type="dxa"/>
            <w:hideMark/>
          </w:tcPr>
          <w:p w14:paraId="52D39902" w14:textId="424EA9BC" w:rsidR="00F00D03" w:rsidRPr="009C071A" w:rsidRDefault="007A3D38">
            <w:pPr>
              <w:pStyle w:val="Textebasdepage"/>
              <w:framePr w:w="0" w:h="0" w:wrap="auto" w:hAnchor="text" w:yAlign="inline"/>
              <w:rPr>
                <w:rFonts w:cs="Arial"/>
                <w:sz w:val="20"/>
                <w:szCs w:val="20"/>
              </w:rPr>
            </w:pPr>
            <w:r w:rsidRPr="009C071A">
              <w:rPr>
                <w:rFonts w:cs="Arial"/>
                <w:sz w:val="20"/>
                <w:szCs w:val="20"/>
                <w:lang w:val="bg-BG"/>
              </w:rPr>
              <w:t>Д</w:t>
            </w:r>
            <w:r w:rsidR="00F00D03" w:rsidRPr="009C071A">
              <w:rPr>
                <w:rFonts w:cs="Arial"/>
                <w:sz w:val="20"/>
                <w:szCs w:val="20"/>
                <w:lang w:val="bg-BG"/>
              </w:rPr>
              <w:t>иректор</w:t>
            </w:r>
            <w:r w:rsidR="00F00D03" w:rsidRPr="009C071A">
              <w:rPr>
                <w:rFonts w:cs="Arial"/>
                <w:sz w:val="20"/>
                <w:szCs w:val="20"/>
              </w:rPr>
              <w:t xml:space="preserve"> PR </w:t>
            </w:r>
            <w:r w:rsidR="00F00D03" w:rsidRPr="009C071A">
              <w:rPr>
                <w:rFonts w:cs="Arial"/>
                <w:sz w:val="20"/>
                <w:szCs w:val="20"/>
                <w:lang w:val="bg-BG"/>
              </w:rPr>
              <w:t>бизнес</w:t>
            </w:r>
            <w:r w:rsidR="00F00D03" w:rsidRPr="009C071A">
              <w:rPr>
                <w:rFonts w:cs="Arial"/>
                <w:sz w:val="20"/>
                <w:szCs w:val="20"/>
              </w:rPr>
              <w:t xml:space="preserve">, MSL </w:t>
            </w:r>
          </w:p>
          <w:p w14:paraId="1AA1B294" w14:textId="77777777" w:rsidR="00F00D03" w:rsidRPr="009C071A" w:rsidRDefault="00F00D03">
            <w:pPr>
              <w:pStyle w:val="Textebasdepage"/>
              <w:framePr w:w="0" w:h="0" w:wrap="auto" w:hAnchor="text" w:yAlign="inline"/>
              <w:rPr>
                <w:rFonts w:cs="Arial"/>
                <w:sz w:val="20"/>
                <w:szCs w:val="20"/>
              </w:rPr>
            </w:pPr>
            <w:r w:rsidRPr="009C071A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2429" w:type="dxa"/>
          </w:tcPr>
          <w:p w14:paraId="484C8ADE" w14:textId="77777777" w:rsidR="00F00D03" w:rsidRPr="009C071A" w:rsidRDefault="00F00D03">
            <w:pPr>
              <w:pStyle w:val="Textebasdepage"/>
              <w:framePr w:w="0" w:h="0" w:wrap="auto" w:hAnchor="text" w:yAlign="inline"/>
              <w:rPr>
                <w:rFonts w:cs="Arial"/>
                <w:sz w:val="20"/>
                <w:szCs w:val="20"/>
              </w:rPr>
            </w:pPr>
            <w:r w:rsidRPr="009C071A">
              <w:rPr>
                <w:rFonts w:cs="Arial"/>
                <w:sz w:val="20"/>
                <w:szCs w:val="20"/>
              </w:rPr>
              <w:t>+ 359 887 917 267</w:t>
            </w:r>
          </w:p>
          <w:p w14:paraId="3B783BD8" w14:textId="77777777" w:rsidR="00F00D03" w:rsidRPr="009C071A" w:rsidRDefault="00F00D03">
            <w:pPr>
              <w:pStyle w:val="Textebasdepage"/>
              <w:framePr w:w="0" w:h="0" w:wrap="auto" w:hAnchor="text" w:yAlign="inline"/>
              <w:rPr>
                <w:rFonts w:cs="Arial"/>
                <w:sz w:val="20"/>
                <w:szCs w:val="20"/>
              </w:rPr>
            </w:pPr>
          </w:p>
          <w:p w14:paraId="0E9C951B" w14:textId="77777777" w:rsidR="00F00D03" w:rsidRPr="009C071A" w:rsidRDefault="00F00D03">
            <w:pPr>
              <w:pStyle w:val="Textebasdepage"/>
              <w:framePr w:w="0" w:h="0" w:wrap="auto" w:hAnchor="text" w:yAlign="inline"/>
              <w:rPr>
                <w:rFonts w:cs="Arial"/>
                <w:sz w:val="20"/>
                <w:szCs w:val="20"/>
              </w:rPr>
            </w:pPr>
          </w:p>
        </w:tc>
        <w:tc>
          <w:tcPr>
            <w:tcW w:w="2953" w:type="dxa"/>
          </w:tcPr>
          <w:p w14:paraId="2810D2CD" w14:textId="77777777" w:rsidR="00F00D03" w:rsidRPr="009C071A" w:rsidRDefault="00570043">
            <w:pPr>
              <w:pStyle w:val="Textebasdepage"/>
              <w:framePr w:w="0" w:h="0" w:wrap="auto" w:hAnchor="text" w:yAlign="inline"/>
              <w:rPr>
                <w:rFonts w:cs="Arial"/>
                <w:sz w:val="20"/>
                <w:szCs w:val="20"/>
              </w:rPr>
            </w:pPr>
            <w:hyperlink r:id="rId9" w:history="1">
              <w:r w:rsidR="00F00D03" w:rsidRPr="009C071A">
                <w:rPr>
                  <w:rStyle w:val="Hyperlink"/>
                  <w:rFonts w:cs="Arial"/>
                  <w:sz w:val="20"/>
                  <w:szCs w:val="20"/>
                </w:rPr>
                <w:t>Iva.grigorova@mslgroup.com</w:t>
              </w:r>
            </w:hyperlink>
            <w:r w:rsidR="00F00D03" w:rsidRPr="009C071A">
              <w:rPr>
                <w:rFonts w:cs="Arial"/>
                <w:sz w:val="20"/>
                <w:szCs w:val="20"/>
              </w:rPr>
              <w:t xml:space="preserve"> </w:t>
            </w:r>
          </w:p>
          <w:p w14:paraId="2873B979" w14:textId="77777777" w:rsidR="00F00D03" w:rsidRPr="009C071A" w:rsidRDefault="00F00D03">
            <w:pPr>
              <w:pStyle w:val="Textebasdepage"/>
              <w:framePr w:w="0" w:h="0" w:wrap="auto" w:hAnchor="text" w:yAlign="inline"/>
              <w:rPr>
                <w:rFonts w:cs="Arial"/>
                <w:sz w:val="20"/>
                <w:szCs w:val="20"/>
              </w:rPr>
            </w:pPr>
          </w:p>
          <w:p w14:paraId="7A9F16DE" w14:textId="77777777" w:rsidR="00F00D03" w:rsidRPr="009C071A" w:rsidRDefault="00F00D03">
            <w:pPr>
              <w:pStyle w:val="Textebasdepage"/>
              <w:framePr w:w="0" w:h="0" w:wrap="auto" w:hAnchor="text" w:yAlign="inline"/>
              <w:rPr>
                <w:rFonts w:cs="Arial"/>
                <w:sz w:val="20"/>
                <w:szCs w:val="20"/>
              </w:rPr>
            </w:pPr>
          </w:p>
        </w:tc>
      </w:tr>
    </w:tbl>
    <w:p w14:paraId="17A03C3E" w14:textId="77777777" w:rsidR="003571C8" w:rsidRPr="005161DD" w:rsidRDefault="003571C8" w:rsidP="003571C8">
      <w:pPr>
        <w:spacing w:after="0" w:line="240" w:lineRule="auto"/>
        <w:jc w:val="both"/>
        <w:rPr>
          <w:rFonts w:ascii="Arial" w:hAnsi="Arial" w:cs="Arial"/>
          <w:sz w:val="20"/>
          <w:lang w:val="bg-BG"/>
        </w:rPr>
      </w:pPr>
    </w:p>
    <w:p w14:paraId="074C2BCE" w14:textId="3750586C" w:rsidR="002D7E8F" w:rsidRPr="005161DD" w:rsidRDefault="002D7E8F" w:rsidP="00F3116B">
      <w:pPr>
        <w:spacing w:after="0" w:line="360" w:lineRule="auto"/>
        <w:jc w:val="both"/>
        <w:rPr>
          <w:rFonts w:ascii="Arial" w:hAnsi="Arial" w:cs="Arial"/>
          <w:sz w:val="20"/>
          <w:lang w:val="bg-BG"/>
        </w:rPr>
      </w:pPr>
    </w:p>
    <w:sectPr w:rsidR="002D7E8F" w:rsidRPr="005161DD" w:rsidSect="00DD2D5F">
      <w:pgSz w:w="12240" w:h="15840"/>
      <w:pgMar w:top="810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56E"/>
    <w:multiLevelType w:val="hybridMultilevel"/>
    <w:tmpl w:val="0A6AC4CA"/>
    <w:lvl w:ilvl="0" w:tplc="FF18C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81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8D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22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60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2F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6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41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43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6D7C"/>
    <w:multiLevelType w:val="hybridMultilevel"/>
    <w:tmpl w:val="146CB33E"/>
    <w:lvl w:ilvl="0" w:tplc="D6340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42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A6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88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ED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24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8A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6A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65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BB7562"/>
    <w:multiLevelType w:val="hybridMultilevel"/>
    <w:tmpl w:val="FC7A875E"/>
    <w:lvl w:ilvl="0" w:tplc="B0788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20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E7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02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00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EA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8D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C6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63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D81A53"/>
    <w:multiLevelType w:val="hybridMultilevel"/>
    <w:tmpl w:val="1E26F4EE"/>
    <w:lvl w:ilvl="0" w:tplc="D598E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E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41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8A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A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03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2D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C0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62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1740E7"/>
    <w:multiLevelType w:val="hybridMultilevel"/>
    <w:tmpl w:val="4082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F1CC9"/>
    <w:multiLevelType w:val="hybridMultilevel"/>
    <w:tmpl w:val="18249E76"/>
    <w:lvl w:ilvl="0" w:tplc="7FAA0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0B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E7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EC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2E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A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26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C6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6F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7712F1"/>
    <w:multiLevelType w:val="hybridMultilevel"/>
    <w:tmpl w:val="B328748A"/>
    <w:lvl w:ilvl="0" w:tplc="60B44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69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89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CA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AD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CB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A8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89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22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3A"/>
    <w:rsid w:val="00000F3F"/>
    <w:rsid w:val="00002D79"/>
    <w:rsid w:val="00005924"/>
    <w:rsid w:val="00015C58"/>
    <w:rsid w:val="0004657A"/>
    <w:rsid w:val="00066B4A"/>
    <w:rsid w:val="00075A93"/>
    <w:rsid w:val="0007668C"/>
    <w:rsid w:val="000C2CBB"/>
    <w:rsid w:val="000D58EC"/>
    <w:rsid w:val="0012581C"/>
    <w:rsid w:val="001462C4"/>
    <w:rsid w:val="001843C6"/>
    <w:rsid w:val="00197E59"/>
    <w:rsid w:val="001C0DF7"/>
    <w:rsid w:val="00216582"/>
    <w:rsid w:val="00231578"/>
    <w:rsid w:val="0023335C"/>
    <w:rsid w:val="00284E9E"/>
    <w:rsid w:val="0028686D"/>
    <w:rsid w:val="002914E9"/>
    <w:rsid w:val="002916D2"/>
    <w:rsid w:val="002C5AD4"/>
    <w:rsid w:val="002C7DDF"/>
    <w:rsid w:val="002D7E8F"/>
    <w:rsid w:val="003072BC"/>
    <w:rsid w:val="00315BD5"/>
    <w:rsid w:val="00332013"/>
    <w:rsid w:val="003571C8"/>
    <w:rsid w:val="003A5564"/>
    <w:rsid w:val="003B40F5"/>
    <w:rsid w:val="003D673A"/>
    <w:rsid w:val="003F668E"/>
    <w:rsid w:val="00404238"/>
    <w:rsid w:val="004151D1"/>
    <w:rsid w:val="004213A2"/>
    <w:rsid w:val="00430A3A"/>
    <w:rsid w:val="00444C3F"/>
    <w:rsid w:val="004758F1"/>
    <w:rsid w:val="00492BDF"/>
    <w:rsid w:val="004A5D35"/>
    <w:rsid w:val="004B08F0"/>
    <w:rsid w:val="004D0AC2"/>
    <w:rsid w:val="00512BCF"/>
    <w:rsid w:val="005161DD"/>
    <w:rsid w:val="00517FD0"/>
    <w:rsid w:val="00553881"/>
    <w:rsid w:val="00556616"/>
    <w:rsid w:val="00570043"/>
    <w:rsid w:val="005704A1"/>
    <w:rsid w:val="005A486D"/>
    <w:rsid w:val="005B08BF"/>
    <w:rsid w:val="005B6D27"/>
    <w:rsid w:val="005C46DA"/>
    <w:rsid w:val="005E0BB8"/>
    <w:rsid w:val="00613F2D"/>
    <w:rsid w:val="00616B70"/>
    <w:rsid w:val="006207EA"/>
    <w:rsid w:val="00623640"/>
    <w:rsid w:val="00644C23"/>
    <w:rsid w:val="0067554C"/>
    <w:rsid w:val="006838A3"/>
    <w:rsid w:val="006A6121"/>
    <w:rsid w:val="006A78A4"/>
    <w:rsid w:val="006F2BD2"/>
    <w:rsid w:val="006F57E5"/>
    <w:rsid w:val="00705B51"/>
    <w:rsid w:val="00707E62"/>
    <w:rsid w:val="00732812"/>
    <w:rsid w:val="0073297A"/>
    <w:rsid w:val="00742820"/>
    <w:rsid w:val="00747ECD"/>
    <w:rsid w:val="00755CB0"/>
    <w:rsid w:val="00762A6B"/>
    <w:rsid w:val="00765109"/>
    <w:rsid w:val="007847F5"/>
    <w:rsid w:val="007A3D38"/>
    <w:rsid w:val="007A45E6"/>
    <w:rsid w:val="007A573D"/>
    <w:rsid w:val="007A7EFF"/>
    <w:rsid w:val="007E0FCF"/>
    <w:rsid w:val="00813305"/>
    <w:rsid w:val="00822576"/>
    <w:rsid w:val="0082714C"/>
    <w:rsid w:val="00850AF4"/>
    <w:rsid w:val="0085433F"/>
    <w:rsid w:val="00855453"/>
    <w:rsid w:val="00882CAD"/>
    <w:rsid w:val="00892BA8"/>
    <w:rsid w:val="00893DAB"/>
    <w:rsid w:val="008C309F"/>
    <w:rsid w:val="008C348D"/>
    <w:rsid w:val="008C5C47"/>
    <w:rsid w:val="008E0262"/>
    <w:rsid w:val="009062C0"/>
    <w:rsid w:val="00915184"/>
    <w:rsid w:val="0091689E"/>
    <w:rsid w:val="00917316"/>
    <w:rsid w:val="00971C55"/>
    <w:rsid w:val="00986A13"/>
    <w:rsid w:val="00997DD8"/>
    <w:rsid w:val="009C071A"/>
    <w:rsid w:val="009C5080"/>
    <w:rsid w:val="009E43B7"/>
    <w:rsid w:val="009E7522"/>
    <w:rsid w:val="009F01A1"/>
    <w:rsid w:val="00A00AFC"/>
    <w:rsid w:val="00A117BA"/>
    <w:rsid w:val="00A34CFA"/>
    <w:rsid w:val="00A40B7C"/>
    <w:rsid w:val="00A4416D"/>
    <w:rsid w:val="00A6695E"/>
    <w:rsid w:val="00A87B0C"/>
    <w:rsid w:val="00A87D8D"/>
    <w:rsid w:val="00AA018F"/>
    <w:rsid w:val="00AA2FD0"/>
    <w:rsid w:val="00AE016A"/>
    <w:rsid w:val="00AF525C"/>
    <w:rsid w:val="00B070DE"/>
    <w:rsid w:val="00B2286B"/>
    <w:rsid w:val="00B36EFD"/>
    <w:rsid w:val="00B6170A"/>
    <w:rsid w:val="00B6760B"/>
    <w:rsid w:val="00B7249E"/>
    <w:rsid w:val="00B93DB8"/>
    <w:rsid w:val="00BB0E83"/>
    <w:rsid w:val="00BB6DE3"/>
    <w:rsid w:val="00BC4818"/>
    <w:rsid w:val="00BD2C88"/>
    <w:rsid w:val="00BF19B5"/>
    <w:rsid w:val="00C07A73"/>
    <w:rsid w:val="00C211FB"/>
    <w:rsid w:val="00C37EBE"/>
    <w:rsid w:val="00CA01D1"/>
    <w:rsid w:val="00CB28BC"/>
    <w:rsid w:val="00CB3288"/>
    <w:rsid w:val="00CC4477"/>
    <w:rsid w:val="00CE162F"/>
    <w:rsid w:val="00CE465B"/>
    <w:rsid w:val="00CE675C"/>
    <w:rsid w:val="00CF7227"/>
    <w:rsid w:val="00D01E7A"/>
    <w:rsid w:val="00D04802"/>
    <w:rsid w:val="00D36143"/>
    <w:rsid w:val="00D4569F"/>
    <w:rsid w:val="00D45DD3"/>
    <w:rsid w:val="00D63D89"/>
    <w:rsid w:val="00D65322"/>
    <w:rsid w:val="00D72494"/>
    <w:rsid w:val="00D81FEE"/>
    <w:rsid w:val="00DA6FD1"/>
    <w:rsid w:val="00DB40A6"/>
    <w:rsid w:val="00DC3094"/>
    <w:rsid w:val="00DC7DF3"/>
    <w:rsid w:val="00DD2D5F"/>
    <w:rsid w:val="00DD6720"/>
    <w:rsid w:val="00E00E3F"/>
    <w:rsid w:val="00E0637A"/>
    <w:rsid w:val="00E33F8B"/>
    <w:rsid w:val="00E63317"/>
    <w:rsid w:val="00E6362E"/>
    <w:rsid w:val="00E63ADF"/>
    <w:rsid w:val="00E87423"/>
    <w:rsid w:val="00E93A5A"/>
    <w:rsid w:val="00EA5227"/>
    <w:rsid w:val="00EB43AA"/>
    <w:rsid w:val="00EB7D65"/>
    <w:rsid w:val="00EF7950"/>
    <w:rsid w:val="00F00D03"/>
    <w:rsid w:val="00F07B75"/>
    <w:rsid w:val="00F15682"/>
    <w:rsid w:val="00F21D96"/>
    <w:rsid w:val="00F3116B"/>
    <w:rsid w:val="00F36B77"/>
    <w:rsid w:val="00F37D66"/>
    <w:rsid w:val="00F40BB8"/>
    <w:rsid w:val="00F61AB2"/>
    <w:rsid w:val="00F66875"/>
    <w:rsid w:val="00FD0AA2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A3C70"/>
  <w15:docId w15:val="{1884711C-7774-4C8A-9130-71EDE6B8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A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E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B7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77"/>
    <w:rPr>
      <w:rFonts w:ascii="Lucida Grande CY" w:hAnsi="Lucida Grande CY" w:cs="Lucida Grande CY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71C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06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37A"/>
    <w:rPr>
      <w:b/>
      <w:bCs/>
      <w:sz w:val="20"/>
      <w:szCs w:val="20"/>
    </w:rPr>
  </w:style>
  <w:style w:type="paragraph" w:customStyle="1" w:styleId="Textebasdepage">
    <w:name w:val="Texte bas de page"/>
    <w:basedOn w:val="Normal"/>
    <w:qFormat/>
    <w:rsid w:val="00F00D03"/>
    <w:pPr>
      <w:framePr w:w="9662" w:h="57" w:wrap="notBeside" w:hAnchor="margin" w:yAlign="bottom" w:anchorLock="1"/>
      <w:spacing w:after="0" w:line="180" w:lineRule="atLeast"/>
    </w:pPr>
    <w:rPr>
      <w:rFonts w:ascii="Arial" w:hAnsi="Arial"/>
      <w:sz w:val="15"/>
      <w:szCs w:val="15"/>
    </w:rPr>
  </w:style>
  <w:style w:type="paragraph" w:customStyle="1" w:styleId="Sous-titrecontact">
    <w:name w:val="Sous-titre contact"/>
    <w:basedOn w:val="Textebasdepage"/>
    <w:qFormat/>
    <w:rsid w:val="00F00D03"/>
    <w:pPr>
      <w:framePr w:wrap="notBeside"/>
    </w:pPr>
  </w:style>
  <w:style w:type="table" w:styleId="TableGrid">
    <w:name w:val="Table Grid"/>
    <w:basedOn w:val="TableNormal"/>
    <w:uiPriority w:val="59"/>
    <w:rsid w:val="00F00D03"/>
    <w:pPr>
      <w:spacing w:after="0" w:line="240" w:lineRule="auto"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28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D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3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7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atchi.bg/novini/saatchi-circle-far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atchi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.grigorova@msl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0671C-62DD-49BB-856A-D9DC9003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 Donchev</dc:creator>
  <cp:keywords/>
  <dc:description/>
  <cp:lastModifiedBy>Iva Grigorova</cp:lastModifiedBy>
  <cp:revision>4</cp:revision>
  <dcterms:created xsi:type="dcterms:W3CDTF">2022-10-20T08:57:00Z</dcterms:created>
  <dcterms:modified xsi:type="dcterms:W3CDTF">2022-10-22T10:16:00Z</dcterms:modified>
</cp:coreProperties>
</file>